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8FDF" w14:textId="06C0A74C" w:rsidR="000A0AA5" w:rsidRDefault="000A0AA5" w:rsidP="008009ED">
      <w:pPr>
        <w:spacing w:line="360" w:lineRule="auto"/>
        <w:rPr>
          <w:b/>
          <w:sz w:val="28"/>
          <w:szCs w:val="28"/>
        </w:rPr>
      </w:pPr>
    </w:p>
    <w:p w14:paraId="4578D7D2" w14:textId="25880A0F" w:rsidR="00486063" w:rsidRDefault="00486063" w:rsidP="002958FD">
      <w:pPr>
        <w:spacing w:line="360" w:lineRule="auto"/>
        <w:jc w:val="center"/>
        <w:rPr>
          <w:b/>
          <w:sz w:val="28"/>
          <w:szCs w:val="28"/>
        </w:rPr>
      </w:pPr>
      <w:r>
        <w:rPr>
          <w:b/>
          <w:noProof/>
          <w:sz w:val="28"/>
          <w:szCs w:val="28"/>
          <w:lang w:eastAsia="tr-TR"/>
        </w:rPr>
        <w:drawing>
          <wp:inline distT="0" distB="0" distL="0" distR="0" wp14:anchorId="2EDDCABA" wp14:editId="11B4E568">
            <wp:extent cx="1958340" cy="1027462"/>
            <wp:effectExtent l="0" t="0" r="381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9278" cy="1048941"/>
                    </a:xfrm>
                    <a:prstGeom prst="rect">
                      <a:avLst/>
                    </a:prstGeom>
                    <a:noFill/>
                  </pic:spPr>
                </pic:pic>
              </a:graphicData>
            </a:graphic>
          </wp:inline>
        </w:drawing>
      </w:r>
    </w:p>
    <w:p w14:paraId="6EF698D2" w14:textId="77777777" w:rsidR="0067333B" w:rsidRDefault="0067333B" w:rsidP="002958FD">
      <w:pPr>
        <w:spacing w:line="360" w:lineRule="auto"/>
        <w:jc w:val="center"/>
        <w:rPr>
          <w:b/>
          <w:sz w:val="28"/>
          <w:szCs w:val="28"/>
        </w:rPr>
      </w:pPr>
    </w:p>
    <w:p w14:paraId="544F055C" w14:textId="77777777" w:rsidR="0067333B" w:rsidRDefault="00B46029" w:rsidP="008D312D">
      <w:pPr>
        <w:spacing w:line="360" w:lineRule="auto"/>
        <w:jc w:val="center"/>
        <w:rPr>
          <w:b/>
          <w:sz w:val="28"/>
          <w:szCs w:val="28"/>
        </w:rPr>
      </w:pPr>
      <w:r>
        <w:rPr>
          <w:b/>
          <w:sz w:val="28"/>
          <w:szCs w:val="28"/>
        </w:rPr>
        <w:t xml:space="preserve"> </w:t>
      </w:r>
      <w:r w:rsidR="00607E3D">
        <w:rPr>
          <w:b/>
          <w:sz w:val="28"/>
          <w:szCs w:val="28"/>
        </w:rPr>
        <w:t>“</w:t>
      </w:r>
      <w:r w:rsidR="008D312D" w:rsidRPr="008D312D">
        <w:rPr>
          <w:b/>
          <w:sz w:val="28"/>
          <w:szCs w:val="28"/>
        </w:rPr>
        <w:t>KIZILCIK ŞERBETİ</w:t>
      </w:r>
      <w:r w:rsidR="00607E3D">
        <w:rPr>
          <w:b/>
          <w:sz w:val="28"/>
          <w:szCs w:val="28"/>
        </w:rPr>
        <w:t>”</w:t>
      </w:r>
      <w:r w:rsidR="008D312D" w:rsidRPr="008D312D">
        <w:rPr>
          <w:b/>
          <w:sz w:val="28"/>
          <w:szCs w:val="28"/>
        </w:rPr>
        <w:t xml:space="preserve"> DİZİSİ HAKKINDA RTÜK KARARINA İLİŞKİN </w:t>
      </w:r>
    </w:p>
    <w:p w14:paraId="02F130FD" w14:textId="77CED1AE" w:rsidR="008D312D" w:rsidRPr="008D312D" w:rsidRDefault="008D312D" w:rsidP="008D312D">
      <w:pPr>
        <w:spacing w:line="360" w:lineRule="auto"/>
        <w:jc w:val="center"/>
        <w:rPr>
          <w:b/>
          <w:sz w:val="28"/>
          <w:szCs w:val="28"/>
        </w:rPr>
      </w:pPr>
      <w:r w:rsidRPr="008D312D">
        <w:rPr>
          <w:b/>
          <w:sz w:val="28"/>
          <w:szCs w:val="28"/>
        </w:rPr>
        <w:t>UZMAN GÖRÜŞÜ</w:t>
      </w:r>
    </w:p>
    <w:p w14:paraId="55F0A5A8" w14:textId="77777777" w:rsidR="00802FD2" w:rsidRDefault="00802FD2" w:rsidP="00EA35E8">
      <w:pPr>
        <w:spacing w:line="360" w:lineRule="auto"/>
        <w:jc w:val="both"/>
        <w:rPr>
          <w:sz w:val="28"/>
          <w:szCs w:val="28"/>
        </w:rPr>
      </w:pPr>
    </w:p>
    <w:p w14:paraId="2888E040" w14:textId="42691FAA" w:rsidR="008D312D" w:rsidRDefault="00F85CEF" w:rsidP="00EA35E8">
      <w:pPr>
        <w:spacing w:line="360" w:lineRule="auto"/>
        <w:jc w:val="both"/>
        <w:rPr>
          <w:sz w:val="28"/>
          <w:szCs w:val="28"/>
        </w:rPr>
      </w:pPr>
      <w:r>
        <w:rPr>
          <w:sz w:val="28"/>
          <w:szCs w:val="28"/>
        </w:rPr>
        <w:t>Sayın İlgili,</w:t>
      </w:r>
    </w:p>
    <w:p w14:paraId="3B955191" w14:textId="138753A7" w:rsidR="00306B25" w:rsidRDefault="00F85CEF" w:rsidP="00EA35E8">
      <w:pPr>
        <w:spacing w:line="360" w:lineRule="auto"/>
        <w:jc w:val="both"/>
        <w:rPr>
          <w:sz w:val="28"/>
          <w:szCs w:val="28"/>
        </w:rPr>
      </w:pPr>
      <w:r>
        <w:rPr>
          <w:sz w:val="28"/>
          <w:szCs w:val="28"/>
        </w:rPr>
        <w:t xml:space="preserve">RTÜK tarafından </w:t>
      </w:r>
      <w:r w:rsidRPr="00DB0F96">
        <w:rPr>
          <w:i/>
          <w:sz w:val="28"/>
          <w:szCs w:val="28"/>
        </w:rPr>
        <w:t xml:space="preserve">“6112 Sayılı Radyo Ve Televizyonların Kuruluş Ve Yayın Hizmetleri Hakkında </w:t>
      </w:r>
      <w:r w:rsidR="00D3102A" w:rsidRPr="00DB0F96">
        <w:rPr>
          <w:i/>
          <w:sz w:val="28"/>
          <w:szCs w:val="28"/>
        </w:rPr>
        <w:t xml:space="preserve">Kanun </w:t>
      </w:r>
      <w:r w:rsidR="00D3102A">
        <w:rPr>
          <w:sz w:val="28"/>
          <w:szCs w:val="28"/>
        </w:rPr>
        <w:t>”un</w:t>
      </w:r>
      <w:r>
        <w:rPr>
          <w:sz w:val="28"/>
          <w:szCs w:val="28"/>
        </w:rPr>
        <w:t xml:space="preserve"> 8. Maddesinin</w:t>
      </w:r>
      <w:r w:rsidR="00306B25">
        <w:rPr>
          <w:sz w:val="28"/>
          <w:szCs w:val="28"/>
        </w:rPr>
        <w:t xml:space="preserve"> </w:t>
      </w:r>
      <w:r>
        <w:rPr>
          <w:sz w:val="28"/>
          <w:szCs w:val="28"/>
        </w:rPr>
        <w:t>Birinci</w:t>
      </w:r>
      <w:r w:rsidR="00306B25">
        <w:rPr>
          <w:sz w:val="28"/>
          <w:szCs w:val="28"/>
        </w:rPr>
        <w:t xml:space="preserve"> Fıkrasında yer alan </w:t>
      </w:r>
      <w:r w:rsidR="00306B25" w:rsidRPr="00DB0F96">
        <w:rPr>
          <w:i/>
          <w:sz w:val="28"/>
          <w:szCs w:val="28"/>
        </w:rPr>
        <w:t>“Medya hizmet sağlayıcılar, yayın hizmetlerini kamusal sorumluluk anlayışıyla bu fıkrada yer alan ilkelere uygun olarak sunarlar”</w:t>
      </w:r>
      <w:r w:rsidR="00306B25">
        <w:rPr>
          <w:sz w:val="28"/>
          <w:szCs w:val="28"/>
        </w:rPr>
        <w:t xml:space="preserve"> başlığı altında</w:t>
      </w:r>
      <w:r w:rsidR="000A759F">
        <w:rPr>
          <w:sz w:val="28"/>
          <w:szCs w:val="28"/>
        </w:rPr>
        <w:t>ki</w:t>
      </w:r>
      <w:r w:rsidR="00306B25">
        <w:rPr>
          <w:sz w:val="28"/>
          <w:szCs w:val="28"/>
        </w:rPr>
        <w:t xml:space="preserve"> </w:t>
      </w:r>
      <w:r w:rsidR="0085630A" w:rsidRPr="0042635D">
        <w:rPr>
          <w:sz w:val="28"/>
          <w:szCs w:val="28"/>
        </w:rPr>
        <w:t>(s) bendi</w:t>
      </w:r>
      <w:r w:rsidR="00C91978">
        <w:rPr>
          <w:sz w:val="28"/>
          <w:szCs w:val="28"/>
        </w:rPr>
        <w:t>nde yer alan</w:t>
      </w:r>
      <w:r w:rsidR="00306B25">
        <w:rPr>
          <w:sz w:val="28"/>
          <w:szCs w:val="28"/>
        </w:rPr>
        <w:t xml:space="preserve"> </w:t>
      </w:r>
      <w:r w:rsidR="00306B25" w:rsidRPr="00DB0F96">
        <w:rPr>
          <w:i/>
          <w:sz w:val="28"/>
          <w:szCs w:val="28"/>
        </w:rPr>
        <w:t>“Toplumsal cinsiyet eşitliğine ters düşen, kadınlara yönelik baskıları teşvik eden ve kadını istismar eden programlar içeremez</w:t>
      </w:r>
      <w:r w:rsidR="00306B25">
        <w:rPr>
          <w:sz w:val="28"/>
          <w:szCs w:val="28"/>
        </w:rPr>
        <w:t xml:space="preserve">” </w:t>
      </w:r>
      <w:r w:rsidR="00C91978">
        <w:rPr>
          <w:sz w:val="28"/>
          <w:szCs w:val="28"/>
        </w:rPr>
        <w:t xml:space="preserve">düzenlemesinin </w:t>
      </w:r>
      <w:r>
        <w:rPr>
          <w:sz w:val="28"/>
          <w:szCs w:val="28"/>
        </w:rPr>
        <w:t>ihlali nedeniyle</w:t>
      </w:r>
      <w:r w:rsidR="00607E3D">
        <w:rPr>
          <w:sz w:val="28"/>
          <w:szCs w:val="28"/>
        </w:rPr>
        <w:t>,</w:t>
      </w:r>
      <w:r>
        <w:rPr>
          <w:sz w:val="28"/>
          <w:szCs w:val="28"/>
        </w:rPr>
        <w:t xml:space="preserve"> </w:t>
      </w:r>
      <w:r w:rsidR="00607E3D">
        <w:rPr>
          <w:sz w:val="28"/>
          <w:szCs w:val="28"/>
        </w:rPr>
        <w:t xml:space="preserve">Show Tv-AKS Televizyon, Reklamcılık ve Filmcilik Sanayi ve Ticaret A.Ş.’ye verilen cezaya ilişkin </w:t>
      </w:r>
      <w:r w:rsidR="00D3102A">
        <w:rPr>
          <w:sz w:val="28"/>
          <w:szCs w:val="28"/>
        </w:rPr>
        <w:t>görüş</w:t>
      </w:r>
      <w:r>
        <w:rPr>
          <w:sz w:val="28"/>
          <w:szCs w:val="28"/>
        </w:rPr>
        <w:t xml:space="preserve"> aşağıda bulunmaktadır.</w:t>
      </w:r>
    </w:p>
    <w:p w14:paraId="252DC156" w14:textId="606CD115" w:rsidR="00F85CEF" w:rsidRDefault="00C43447" w:rsidP="00EA35E8">
      <w:pPr>
        <w:spacing w:line="360" w:lineRule="auto"/>
        <w:jc w:val="both"/>
        <w:rPr>
          <w:sz w:val="28"/>
          <w:szCs w:val="28"/>
        </w:rPr>
      </w:pPr>
      <w:r>
        <w:rPr>
          <w:sz w:val="28"/>
          <w:szCs w:val="28"/>
        </w:rPr>
        <w:t>Değerlendirme s</w:t>
      </w:r>
      <w:r w:rsidR="00F85CEF">
        <w:rPr>
          <w:sz w:val="28"/>
          <w:szCs w:val="28"/>
        </w:rPr>
        <w:t>istematiğin</w:t>
      </w:r>
      <w:r>
        <w:rPr>
          <w:sz w:val="28"/>
          <w:szCs w:val="28"/>
        </w:rPr>
        <w:t>in</w:t>
      </w:r>
      <w:r w:rsidR="00F85CEF">
        <w:rPr>
          <w:sz w:val="28"/>
          <w:szCs w:val="28"/>
        </w:rPr>
        <w:t xml:space="preserve"> </w:t>
      </w:r>
      <w:r w:rsidR="00DB0F96">
        <w:rPr>
          <w:sz w:val="28"/>
          <w:szCs w:val="28"/>
        </w:rPr>
        <w:t xml:space="preserve">kolay </w:t>
      </w:r>
      <w:r w:rsidR="00F85CEF">
        <w:rPr>
          <w:sz w:val="28"/>
          <w:szCs w:val="28"/>
        </w:rPr>
        <w:t>taki</w:t>
      </w:r>
      <w:r w:rsidR="000A759F">
        <w:rPr>
          <w:sz w:val="28"/>
          <w:szCs w:val="28"/>
        </w:rPr>
        <w:t>p edilebilmesi için şu</w:t>
      </w:r>
      <w:r w:rsidR="00DB0F96">
        <w:rPr>
          <w:sz w:val="28"/>
          <w:szCs w:val="28"/>
        </w:rPr>
        <w:t xml:space="preserve"> sıralama izlenecektir: </w:t>
      </w:r>
      <w:r w:rsidR="00F85CEF">
        <w:rPr>
          <w:sz w:val="28"/>
          <w:szCs w:val="28"/>
        </w:rPr>
        <w:t xml:space="preserve"> </w:t>
      </w:r>
    </w:p>
    <w:p w14:paraId="6242E705" w14:textId="7DF783B7" w:rsidR="00F85CEF" w:rsidRDefault="00F85CEF" w:rsidP="00EA35E8">
      <w:pPr>
        <w:pStyle w:val="ListeParagraf"/>
        <w:numPr>
          <w:ilvl w:val="0"/>
          <w:numId w:val="1"/>
        </w:numPr>
        <w:spacing w:line="360" w:lineRule="auto"/>
        <w:jc w:val="both"/>
        <w:rPr>
          <w:sz w:val="28"/>
          <w:szCs w:val="28"/>
        </w:rPr>
      </w:pPr>
      <w:r>
        <w:rPr>
          <w:sz w:val="28"/>
          <w:szCs w:val="28"/>
        </w:rPr>
        <w:t>Ana Kavramlar</w:t>
      </w:r>
    </w:p>
    <w:p w14:paraId="1B85118C" w14:textId="7979DA35" w:rsidR="00F85CEF" w:rsidRDefault="00C43447" w:rsidP="00EA35E8">
      <w:pPr>
        <w:pStyle w:val="ListeParagraf"/>
        <w:numPr>
          <w:ilvl w:val="0"/>
          <w:numId w:val="1"/>
        </w:numPr>
        <w:spacing w:line="360" w:lineRule="auto"/>
        <w:jc w:val="both"/>
        <w:rPr>
          <w:sz w:val="28"/>
          <w:szCs w:val="28"/>
        </w:rPr>
      </w:pPr>
      <w:r>
        <w:rPr>
          <w:sz w:val="28"/>
          <w:szCs w:val="28"/>
        </w:rPr>
        <w:t xml:space="preserve">RTÜK </w:t>
      </w:r>
      <w:r w:rsidR="00F85CEF">
        <w:rPr>
          <w:sz w:val="28"/>
          <w:szCs w:val="28"/>
        </w:rPr>
        <w:t>Karar</w:t>
      </w:r>
      <w:r>
        <w:rPr>
          <w:sz w:val="28"/>
          <w:szCs w:val="28"/>
        </w:rPr>
        <w:t>ın</w:t>
      </w:r>
      <w:r w:rsidR="00F85CEF">
        <w:rPr>
          <w:sz w:val="28"/>
          <w:szCs w:val="28"/>
        </w:rPr>
        <w:t>da Yer Alan Gerekçeye Dair Sorunlar</w:t>
      </w:r>
    </w:p>
    <w:p w14:paraId="664D9A37" w14:textId="392DB920" w:rsidR="000A759F" w:rsidRPr="000A759F" w:rsidRDefault="000A759F" w:rsidP="000A759F">
      <w:pPr>
        <w:pStyle w:val="ListeParagraf"/>
        <w:numPr>
          <w:ilvl w:val="0"/>
          <w:numId w:val="1"/>
        </w:numPr>
        <w:rPr>
          <w:sz w:val="28"/>
          <w:szCs w:val="28"/>
        </w:rPr>
      </w:pPr>
      <w:r>
        <w:rPr>
          <w:sz w:val="28"/>
          <w:szCs w:val="28"/>
        </w:rPr>
        <w:t>RTÜK</w:t>
      </w:r>
      <w:r w:rsidRPr="000A759F">
        <w:rPr>
          <w:sz w:val="28"/>
          <w:szCs w:val="28"/>
        </w:rPr>
        <w:t xml:space="preserve"> Cezasına Konu “Kızılcık Şerbeti” Sahnesinin Okumasına İlişkin Değerlendirmeler</w:t>
      </w:r>
    </w:p>
    <w:p w14:paraId="29BF0AC5" w14:textId="650A4F0B" w:rsidR="00DB0F96" w:rsidRPr="000706B7" w:rsidRDefault="00F85CEF" w:rsidP="00DB0F96">
      <w:pPr>
        <w:pStyle w:val="ListeParagraf"/>
        <w:numPr>
          <w:ilvl w:val="0"/>
          <w:numId w:val="1"/>
        </w:numPr>
        <w:spacing w:line="360" w:lineRule="auto"/>
        <w:jc w:val="both"/>
        <w:rPr>
          <w:sz w:val="28"/>
          <w:szCs w:val="28"/>
        </w:rPr>
      </w:pPr>
      <w:r w:rsidRPr="000A759F">
        <w:rPr>
          <w:sz w:val="28"/>
          <w:szCs w:val="28"/>
        </w:rPr>
        <w:t>Sonuç</w:t>
      </w:r>
    </w:p>
    <w:p w14:paraId="40A4A938" w14:textId="006CB160" w:rsidR="00D639DC" w:rsidRPr="009E6D61" w:rsidRDefault="00F85CEF" w:rsidP="00EA35E8">
      <w:pPr>
        <w:pStyle w:val="ListeParagraf"/>
        <w:numPr>
          <w:ilvl w:val="0"/>
          <w:numId w:val="3"/>
        </w:numPr>
        <w:spacing w:line="360" w:lineRule="auto"/>
        <w:jc w:val="both"/>
        <w:rPr>
          <w:b/>
          <w:sz w:val="28"/>
          <w:szCs w:val="28"/>
        </w:rPr>
      </w:pPr>
      <w:r w:rsidRPr="009E6D61">
        <w:rPr>
          <w:b/>
          <w:sz w:val="28"/>
          <w:szCs w:val="28"/>
        </w:rPr>
        <w:t>ANA KAVRAMLAR</w:t>
      </w:r>
    </w:p>
    <w:p w14:paraId="4A9A2F33" w14:textId="0C4B60D9" w:rsidR="009E6D61" w:rsidRDefault="00DB0F96" w:rsidP="00EA35E8">
      <w:pPr>
        <w:pStyle w:val="ListeParagraf"/>
        <w:numPr>
          <w:ilvl w:val="0"/>
          <w:numId w:val="4"/>
        </w:numPr>
        <w:spacing w:line="360" w:lineRule="auto"/>
        <w:jc w:val="both"/>
        <w:rPr>
          <w:b/>
          <w:sz w:val="28"/>
          <w:szCs w:val="28"/>
        </w:rPr>
      </w:pPr>
      <w:r w:rsidRPr="009E6D61">
        <w:rPr>
          <w:b/>
          <w:sz w:val="28"/>
          <w:szCs w:val="28"/>
        </w:rPr>
        <w:t>TELEVİZYON</w:t>
      </w:r>
      <w:r>
        <w:rPr>
          <w:b/>
          <w:sz w:val="28"/>
          <w:szCs w:val="28"/>
        </w:rPr>
        <w:t xml:space="preserve">: </w:t>
      </w:r>
      <w:r w:rsidR="00C43447">
        <w:rPr>
          <w:b/>
          <w:sz w:val="28"/>
          <w:szCs w:val="28"/>
        </w:rPr>
        <w:t>Görsel ve İşitsel Bir Kitle İletişim Aracı</w:t>
      </w:r>
    </w:p>
    <w:p w14:paraId="6C09624B" w14:textId="77777777" w:rsidR="00320E25" w:rsidRDefault="009E6D61" w:rsidP="00320E25">
      <w:pPr>
        <w:spacing w:line="360" w:lineRule="auto"/>
        <w:ind w:firstLine="567"/>
        <w:jc w:val="both"/>
        <w:rPr>
          <w:sz w:val="28"/>
          <w:szCs w:val="28"/>
        </w:rPr>
      </w:pPr>
      <w:r w:rsidRPr="00D17BDE">
        <w:rPr>
          <w:sz w:val="28"/>
          <w:szCs w:val="28"/>
        </w:rPr>
        <w:t xml:space="preserve">Televizyon kavramını açıklarken, </w:t>
      </w:r>
      <w:r w:rsidR="008A2166" w:rsidRPr="00D17BDE">
        <w:rPr>
          <w:sz w:val="28"/>
          <w:szCs w:val="28"/>
        </w:rPr>
        <w:t>“Televizyonun işlevi nedir?” sorusu</w:t>
      </w:r>
      <w:r w:rsidRPr="00D17BDE">
        <w:rPr>
          <w:sz w:val="28"/>
          <w:szCs w:val="28"/>
        </w:rPr>
        <w:t>nu sormak</w:t>
      </w:r>
      <w:r w:rsidR="00DB0F96" w:rsidRPr="00D17BDE">
        <w:rPr>
          <w:sz w:val="28"/>
          <w:szCs w:val="28"/>
        </w:rPr>
        <w:t xml:space="preserve"> önemlidir</w:t>
      </w:r>
      <w:r w:rsidR="00DB0F96">
        <w:rPr>
          <w:sz w:val="28"/>
          <w:szCs w:val="28"/>
        </w:rPr>
        <w:t xml:space="preserve">. Televizyon; </w:t>
      </w:r>
      <w:r w:rsidR="008A2166" w:rsidRPr="009E6D61">
        <w:rPr>
          <w:sz w:val="28"/>
          <w:szCs w:val="28"/>
        </w:rPr>
        <w:t xml:space="preserve"> davranış modelleri sunan, gerçekle arasına mesafe koyan, birincil işlevi “eğlendirmek” olan bir ilet</w:t>
      </w:r>
      <w:r w:rsidR="000706B7">
        <w:rPr>
          <w:sz w:val="28"/>
          <w:szCs w:val="28"/>
        </w:rPr>
        <w:t>işim aracıdır. Televizyonun etkisi hakkında</w:t>
      </w:r>
      <w:r w:rsidR="00C43447">
        <w:rPr>
          <w:sz w:val="28"/>
          <w:szCs w:val="28"/>
        </w:rPr>
        <w:t xml:space="preserve"> pek çok bilimsel çalışma bulunmaktadır. </w:t>
      </w:r>
      <w:r w:rsidR="000706B7">
        <w:rPr>
          <w:sz w:val="28"/>
          <w:szCs w:val="28"/>
        </w:rPr>
        <w:t xml:space="preserve">Medya ve etki üzerine yapılan çalışmalarda bir fikir birliği bulunmamaktadır. </w:t>
      </w:r>
      <w:r w:rsidR="00320E25">
        <w:rPr>
          <w:sz w:val="28"/>
          <w:szCs w:val="28"/>
        </w:rPr>
        <w:t xml:space="preserve">Son dönemde gerçekleştirilen çalışmaların önemli bir kısmı, medya etkisinin izleyicinin tutum ve deneyimiyle belirlendiğini göstermektedir. </w:t>
      </w:r>
    </w:p>
    <w:p w14:paraId="3FAFFBAA" w14:textId="34FAE0F0" w:rsidR="009D5935" w:rsidRDefault="00686454" w:rsidP="00320E25">
      <w:pPr>
        <w:spacing w:line="360" w:lineRule="auto"/>
        <w:ind w:firstLine="567"/>
        <w:jc w:val="both"/>
        <w:rPr>
          <w:sz w:val="28"/>
          <w:szCs w:val="28"/>
        </w:rPr>
      </w:pPr>
      <w:r>
        <w:rPr>
          <w:sz w:val="28"/>
          <w:szCs w:val="28"/>
        </w:rPr>
        <w:t>Televizyonun diğer tüm kitle iletişim araçlarında olduğu gibi esas başarısı</w:t>
      </w:r>
      <w:r w:rsidR="00DB0F96">
        <w:rPr>
          <w:sz w:val="28"/>
          <w:szCs w:val="28"/>
        </w:rPr>
        <w:t>,</w:t>
      </w:r>
      <w:r>
        <w:rPr>
          <w:sz w:val="28"/>
          <w:szCs w:val="28"/>
        </w:rPr>
        <w:t xml:space="preserve"> sanıldığı gibi “nasıl düşüneceğimiz/nasıl davranacağımızı belirlemek” değildir, “ne hakkında düşüneceğimizi” belirlemektir.</w:t>
      </w:r>
      <w:r w:rsidR="00DB0F96">
        <w:rPr>
          <w:sz w:val="28"/>
          <w:szCs w:val="28"/>
        </w:rPr>
        <w:t xml:space="preserve"> </w:t>
      </w:r>
      <w:r w:rsidR="00320E25">
        <w:rPr>
          <w:sz w:val="28"/>
          <w:szCs w:val="28"/>
        </w:rPr>
        <w:t xml:space="preserve">Üstelik bu bilgi McCombs ve Shaw’ın “gündem belirleme” kuramı olarak da iletişim çalışmalarında önemli bir yer tutmaktadır. </w:t>
      </w:r>
    </w:p>
    <w:p w14:paraId="179B164F" w14:textId="5C240B20" w:rsidR="00320E25" w:rsidRDefault="00DB0F96" w:rsidP="009D5935">
      <w:pPr>
        <w:spacing w:line="360" w:lineRule="auto"/>
        <w:ind w:firstLine="567"/>
        <w:jc w:val="both"/>
        <w:rPr>
          <w:sz w:val="28"/>
          <w:szCs w:val="28"/>
        </w:rPr>
      </w:pPr>
      <w:r>
        <w:rPr>
          <w:sz w:val="28"/>
          <w:szCs w:val="28"/>
        </w:rPr>
        <w:t>Örneğin, UNICEF 2018 yılında Dominik Cumhuriyeti’nde anlatıların</w:t>
      </w:r>
      <w:r w:rsidR="00320E25">
        <w:rPr>
          <w:sz w:val="28"/>
          <w:szCs w:val="28"/>
        </w:rPr>
        <w:t>/dizilerin</w:t>
      </w:r>
      <w:r>
        <w:rPr>
          <w:sz w:val="28"/>
          <w:szCs w:val="28"/>
        </w:rPr>
        <w:t xml:space="preserve"> farkındalık oluşturduğunu gösteren bir kampanya gerçekleştirmiştir. Bu kampanya çerçevesinde bir dizi hazırlanmış, bu dizide 18 yaşının altında iki kız çocuğunun zorla kendilerinden yaşça büyük insanlarla evlendirilm</w:t>
      </w:r>
      <w:r w:rsidR="00320E25">
        <w:rPr>
          <w:sz w:val="28"/>
          <w:szCs w:val="28"/>
        </w:rPr>
        <w:t>esi konusu işlenmiştir. “Kızılcık Şerbeti”nin cezaya konu olan sahnesi bu konuyla büyük bir benzerlik taşımaktadır. UNICEF’</w:t>
      </w:r>
      <w:r w:rsidR="000A50EF">
        <w:rPr>
          <w:sz w:val="28"/>
          <w:szCs w:val="28"/>
        </w:rPr>
        <w:t>in çalışmasında küçük yaştaki</w:t>
      </w:r>
      <w:r w:rsidR="00320E25">
        <w:rPr>
          <w:sz w:val="28"/>
          <w:szCs w:val="28"/>
        </w:rPr>
        <w:t xml:space="preserve"> kız çocuklarının evlendirilmesi söz konusuyken, “Kızılcık Şerbeti”nde de bir genç kızın zorla evlendirilmesi söz konusudur. </w:t>
      </w:r>
    </w:p>
    <w:p w14:paraId="7611B768" w14:textId="3B682235" w:rsidR="009D5935" w:rsidRPr="00100487" w:rsidRDefault="000A50EF" w:rsidP="009D5935">
      <w:pPr>
        <w:spacing w:line="360" w:lineRule="auto"/>
        <w:ind w:firstLine="567"/>
        <w:jc w:val="both"/>
        <w:rPr>
          <w:b/>
          <w:sz w:val="28"/>
          <w:szCs w:val="28"/>
        </w:rPr>
      </w:pPr>
      <w:r>
        <w:rPr>
          <w:sz w:val="28"/>
          <w:szCs w:val="28"/>
        </w:rPr>
        <w:t>UNİCEF’in çalışması Dominik Cumhuriyeti’nde</w:t>
      </w:r>
      <w:r w:rsidR="00DB0F96">
        <w:rPr>
          <w:sz w:val="28"/>
          <w:szCs w:val="28"/>
        </w:rPr>
        <w:t xml:space="preserve"> erken yaşta evlenen kız çocukları hakkında bir farkındalık oluşmasına neden olmuştur. Dizide yer alan konu, çok </w:t>
      </w:r>
      <w:r>
        <w:rPr>
          <w:sz w:val="28"/>
          <w:szCs w:val="28"/>
        </w:rPr>
        <w:t>yoğun</w:t>
      </w:r>
      <w:r w:rsidR="00DB0F96">
        <w:rPr>
          <w:sz w:val="28"/>
          <w:szCs w:val="28"/>
        </w:rPr>
        <w:t xml:space="preserve"> şiddet sahneleri içermesi nedeniyle büyük bir tepkiyle karşılanmıştır. Bu tepkiler sonucunda da </w:t>
      </w:r>
      <w:r>
        <w:rPr>
          <w:sz w:val="28"/>
          <w:szCs w:val="28"/>
        </w:rPr>
        <w:t xml:space="preserve">hükümet </w:t>
      </w:r>
      <w:r w:rsidR="00DB0F96">
        <w:rPr>
          <w:sz w:val="28"/>
          <w:szCs w:val="28"/>
        </w:rPr>
        <w:t>daha önce 15 olan evlenme yaşı</w:t>
      </w:r>
      <w:r>
        <w:rPr>
          <w:sz w:val="28"/>
          <w:szCs w:val="28"/>
        </w:rPr>
        <w:t xml:space="preserve">nı, 18’e çıkarmak zorunda kalmıştır. </w:t>
      </w:r>
      <w:r w:rsidR="00DB0F96">
        <w:rPr>
          <w:sz w:val="28"/>
          <w:szCs w:val="28"/>
        </w:rPr>
        <w:t xml:space="preserve"> </w:t>
      </w:r>
      <w:r w:rsidRPr="00100487">
        <w:rPr>
          <w:b/>
          <w:sz w:val="28"/>
          <w:szCs w:val="28"/>
        </w:rPr>
        <w:t xml:space="preserve">Bu çalışmayı örnek alacak olursak, “Kızılcık Şerbeti”nin ilgili sahnesi de toplumda bir tepki oluşturarak, kadınların zorla evlendirilmesi nedeniyle yaşadığı travmaya dair bir farkındalık oluşturmuştur. </w:t>
      </w:r>
    </w:p>
    <w:p w14:paraId="627EB396" w14:textId="5A37715C" w:rsidR="009D5935" w:rsidRDefault="00AC3B26" w:rsidP="009D5935">
      <w:pPr>
        <w:spacing w:line="360" w:lineRule="auto"/>
        <w:ind w:firstLine="567"/>
        <w:jc w:val="both"/>
        <w:rPr>
          <w:sz w:val="28"/>
          <w:szCs w:val="28"/>
        </w:rPr>
      </w:pPr>
      <w:r>
        <w:rPr>
          <w:sz w:val="28"/>
          <w:szCs w:val="28"/>
        </w:rPr>
        <w:t>Televizyon alanında</w:t>
      </w:r>
      <w:r w:rsidR="008A2166" w:rsidRPr="0042635D">
        <w:rPr>
          <w:sz w:val="28"/>
          <w:szCs w:val="28"/>
        </w:rPr>
        <w:t xml:space="preserve"> pek çok önemli referans eser (</w:t>
      </w:r>
      <w:r>
        <w:rPr>
          <w:sz w:val="28"/>
          <w:szCs w:val="28"/>
        </w:rPr>
        <w:t>“</w:t>
      </w:r>
      <w:r w:rsidR="008A2166" w:rsidRPr="0042635D">
        <w:rPr>
          <w:sz w:val="28"/>
          <w:szCs w:val="28"/>
        </w:rPr>
        <w:t>Televizyon Üzerine</w:t>
      </w:r>
      <w:r>
        <w:rPr>
          <w:sz w:val="28"/>
          <w:szCs w:val="28"/>
        </w:rPr>
        <w:t>”</w:t>
      </w:r>
      <w:r w:rsidR="008A2166" w:rsidRPr="0042635D">
        <w:rPr>
          <w:sz w:val="28"/>
          <w:szCs w:val="28"/>
        </w:rPr>
        <w:t xml:space="preserve">, </w:t>
      </w:r>
      <w:r>
        <w:rPr>
          <w:sz w:val="28"/>
          <w:szCs w:val="28"/>
        </w:rPr>
        <w:t>“</w:t>
      </w:r>
      <w:r w:rsidR="008A2166" w:rsidRPr="0042635D">
        <w:rPr>
          <w:sz w:val="28"/>
          <w:szCs w:val="28"/>
        </w:rPr>
        <w:t>Kültür Üretimi</w:t>
      </w:r>
      <w:r>
        <w:rPr>
          <w:sz w:val="28"/>
          <w:szCs w:val="28"/>
        </w:rPr>
        <w:t>”</w:t>
      </w:r>
      <w:r w:rsidR="008A2166" w:rsidRPr="0042635D">
        <w:rPr>
          <w:sz w:val="28"/>
          <w:szCs w:val="28"/>
        </w:rPr>
        <w:t xml:space="preserve">, </w:t>
      </w:r>
      <w:r>
        <w:rPr>
          <w:sz w:val="28"/>
          <w:szCs w:val="28"/>
        </w:rPr>
        <w:t>“</w:t>
      </w:r>
      <w:r w:rsidR="008A2166" w:rsidRPr="0042635D">
        <w:rPr>
          <w:sz w:val="28"/>
          <w:szCs w:val="28"/>
        </w:rPr>
        <w:t>Ayrım</w:t>
      </w:r>
      <w:r>
        <w:rPr>
          <w:sz w:val="28"/>
          <w:szCs w:val="28"/>
        </w:rPr>
        <w:t>”</w:t>
      </w:r>
      <w:r w:rsidR="008A2166" w:rsidRPr="0042635D">
        <w:rPr>
          <w:sz w:val="28"/>
          <w:szCs w:val="28"/>
        </w:rPr>
        <w:t xml:space="preserve"> vs</w:t>
      </w:r>
      <w:r w:rsidR="002E53D2">
        <w:rPr>
          <w:sz w:val="28"/>
          <w:szCs w:val="28"/>
        </w:rPr>
        <w:t>.</w:t>
      </w:r>
      <w:r w:rsidR="009D5935">
        <w:rPr>
          <w:sz w:val="28"/>
          <w:szCs w:val="28"/>
        </w:rPr>
        <w:t xml:space="preserve">) yazmış olan </w:t>
      </w:r>
      <w:r w:rsidR="008A2166" w:rsidRPr="0042635D">
        <w:rPr>
          <w:sz w:val="28"/>
          <w:szCs w:val="28"/>
        </w:rPr>
        <w:t>sosyolog Pierre Bourdieu “Bir medya metni</w:t>
      </w:r>
      <w:r>
        <w:rPr>
          <w:sz w:val="28"/>
          <w:szCs w:val="28"/>
        </w:rPr>
        <w:t>nin</w:t>
      </w:r>
      <w:r w:rsidR="008A2166" w:rsidRPr="0042635D">
        <w:rPr>
          <w:sz w:val="28"/>
          <w:szCs w:val="28"/>
        </w:rPr>
        <w:t xml:space="preserve"> çok farklı biçimlerde okunduğunu” belirtir. Çünkü metne değerini</w:t>
      </w:r>
      <w:r>
        <w:rPr>
          <w:sz w:val="28"/>
          <w:szCs w:val="28"/>
        </w:rPr>
        <w:t>/anlamını “okur” kazandırır</w:t>
      </w:r>
      <w:r w:rsidR="008A2166" w:rsidRPr="0042635D">
        <w:rPr>
          <w:sz w:val="28"/>
          <w:szCs w:val="28"/>
        </w:rPr>
        <w:t xml:space="preserve">. </w:t>
      </w:r>
      <w:r>
        <w:rPr>
          <w:sz w:val="28"/>
          <w:szCs w:val="28"/>
        </w:rPr>
        <w:t>“</w:t>
      </w:r>
      <w:r w:rsidR="008A2166" w:rsidRPr="0042635D">
        <w:rPr>
          <w:sz w:val="28"/>
          <w:szCs w:val="28"/>
        </w:rPr>
        <w:t>Okur</w:t>
      </w:r>
      <w:r>
        <w:rPr>
          <w:sz w:val="28"/>
          <w:szCs w:val="28"/>
        </w:rPr>
        <w:t>”</w:t>
      </w:r>
      <w:r w:rsidR="008A2166" w:rsidRPr="0042635D">
        <w:rPr>
          <w:sz w:val="28"/>
          <w:szCs w:val="28"/>
        </w:rPr>
        <w:t xml:space="preserve"> ise deneyimler, roller, birikim, bilgi, kültürel ortam ve tutumlar tarafından kuşatılmıştır. </w:t>
      </w:r>
      <w:r w:rsidR="008A2166" w:rsidRPr="00AC3B26">
        <w:rPr>
          <w:sz w:val="28"/>
          <w:szCs w:val="28"/>
        </w:rPr>
        <w:t>Bu kuşatılmışlık m</w:t>
      </w:r>
      <w:r w:rsidR="003562F0" w:rsidRPr="00AC3B26">
        <w:rPr>
          <w:sz w:val="28"/>
          <w:szCs w:val="28"/>
        </w:rPr>
        <w:t>etni bir bağlama oturtur</w:t>
      </w:r>
      <w:r w:rsidR="009D5935">
        <w:rPr>
          <w:sz w:val="28"/>
          <w:szCs w:val="28"/>
        </w:rPr>
        <w:t>. B</w:t>
      </w:r>
      <w:r w:rsidR="003562F0" w:rsidRPr="00AC3B26">
        <w:rPr>
          <w:sz w:val="28"/>
          <w:szCs w:val="28"/>
        </w:rPr>
        <w:t xml:space="preserve">ir televizyon </w:t>
      </w:r>
      <w:r w:rsidR="008A2166" w:rsidRPr="00AC3B26">
        <w:rPr>
          <w:sz w:val="28"/>
          <w:szCs w:val="28"/>
        </w:rPr>
        <w:t>dizisi metin, izleyici ise okurdur.</w:t>
      </w:r>
      <w:r>
        <w:rPr>
          <w:sz w:val="28"/>
          <w:szCs w:val="28"/>
        </w:rPr>
        <w:t xml:space="preserve"> Dolayısıyla izlenen her sahnede pek çok metin/kod vardır. Her okur da o “kod”lardan farklı sonuçlar çıkarabilir. Herhangi bir sahne hakkında yargıda bulunmak için büyük çoğunluğun </w:t>
      </w:r>
      <w:r w:rsidR="009D5935">
        <w:rPr>
          <w:sz w:val="28"/>
          <w:szCs w:val="28"/>
        </w:rPr>
        <w:t>“</w:t>
      </w:r>
      <w:r>
        <w:rPr>
          <w:sz w:val="28"/>
          <w:szCs w:val="28"/>
        </w:rPr>
        <w:t>kod</w:t>
      </w:r>
      <w:r w:rsidR="009D5935">
        <w:rPr>
          <w:sz w:val="28"/>
          <w:szCs w:val="28"/>
        </w:rPr>
        <w:t>”</w:t>
      </w:r>
      <w:r>
        <w:rPr>
          <w:sz w:val="28"/>
          <w:szCs w:val="28"/>
        </w:rPr>
        <w:t>u aynı biçimde açması gerekir. Örneğin, bir televizyon dizisinde yer alan evl</w:t>
      </w:r>
      <w:r w:rsidR="009D5935">
        <w:rPr>
          <w:sz w:val="28"/>
          <w:szCs w:val="28"/>
        </w:rPr>
        <w:t xml:space="preserve">ilik sahnesini, bir okur “mutlu son” </w:t>
      </w:r>
      <w:r>
        <w:rPr>
          <w:sz w:val="28"/>
          <w:szCs w:val="28"/>
        </w:rPr>
        <w:t>olar</w:t>
      </w:r>
      <w:r w:rsidR="009D5935">
        <w:rPr>
          <w:sz w:val="28"/>
          <w:szCs w:val="28"/>
        </w:rPr>
        <w:t xml:space="preserve">ak değerlendirirken, diğeri </w:t>
      </w:r>
      <w:r w:rsidR="00D91606">
        <w:rPr>
          <w:sz w:val="28"/>
          <w:szCs w:val="28"/>
        </w:rPr>
        <w:t xml:space="preserve">mutsuz bir evlilik yaşıyorsa </w:t>
      </w:r>
      <w:r w:rsidR="009D5935">
        <w:rPr>
          <w:sz w:val="28"/>
          <w:szCs w:val="28"/>
        </w:rPr>
        <w:t xml:space="preserve">“mutsuzluk” </w:t>
      </w:r>
      <w:r>
        <w:rPr>
          <w:sz w:val="28"/>
          <w:szCs w:val="28"/>
        </w:rPr>
        <w:t xml:space="preserve">olarak açabilir. </w:t>
      </w:r>
    </w:p>
    <w:p w14:paraId="764F28C2" w14:textId="4238422E" w:rsidR="009D5935" w:rsidRPr="009D5935" w:rsidRDefault="009D5935" w:rsidP="009D5935">
      <w:pPr>
        <w:spacing w:line="360" w:lineRule="auto"/>
        <w:ind w:firstLine="567"/>
        <w:jc w:val="both"/>
        <w:rPr>
          <w:sz w:val="28"/>
          <w:szCs w:val="28"/>
        </w:rPr>
      </w:pPr>
      <w:r w:rsidRPr="009D5935">
        <w:rPr>
          <w:sz w:val="28"/>
          <w:szCs w:val="28"/>
        </w:rPr>
        <w:t>Bu çerçeveden değerlendirildiğinde televizyonda görülen davranışların hangi karakterler tarafından, nasıl gerçekleştirildiği ve davranışın karakter açısından nasıl sonuçlandığının bir bütün olarak ele alınması gerektiği söylenebilir.</w:t>
      </w:r>
      <w:r>
        <w:rPr>
          <w:sz w:val="28"/>
          <w:szCs w:val="28"/>
        </w:rPr>
        <w:t xml:space="preserve"> </w:t>
      </w:r>
    </w:p>
    <w:p w14:paraId="1EBF1D79" w14:textId="148EE376" w:rsidR="00F85CEF" w:rsidRPr="009D5935" w:rsidRDefault="00F85CEF" w:rsidP="00F85CEF">
      <w:pPr>
        <w:pStyle w:val="ListeParagraf"/>
        <w:numPr>
          <w:ilvl w:val="0"/>
          <w:numId w:val="4"/>
        </w:numPr>
        <w:spacing w:line="360" w:lineRule="auto"/>
        <w:rPr>
          <w:b/>
          <w:sz w:val="28"/>
          <w:szCs w:val="28"/>
        </w:rPr>
      </w:pPr>
      <w:r w:rsidRPr="009D5935">
        <w:rPr>
          <w:b/>
          <w:sz w:val="28"/>
          <w:szCs w:val="28"/>
        </w:rPr>
        <w:t>D</w:t>
      </w:r>
      <w:r w:rsidR="009D5935" w:rsidRPr="009D5935">
        <w:rPr>
          <w:b/>
          <w:sz w:val="28"/>
          <w:szCs w:val="28"/>
        </w:rPr>
        <w:t>İZİ:</w:t>
      </w:r>
    </w:p>
    <w:p w14:paraId="1793FD97" w14:textId="25FB6D8A" w:rsidR="009D5935" w:rsidRDefault="006928C1" w:rsidP="00D91606">
      <w:pPr>
        <w:spacing w:line="360" w:lineRule="auto"/>
        <w:ind w:firstLine="567"/>
        <w:jc w:val="both"/>
        <w:rPr>
          <w:sz w:val="28"/>
          <w:szCs w:val="28"/>
        </w:rPr>
      </w:pPr>
      <w:r w:rsidRPr="009D5935">
        <w:rPr>
          <w:sz w:val="28"/>
          <w:szCs w:val="28"/>
        </w:rPr>
        <w:t xml:space="preserve">Diziler televizyonda yer alan önemli ve etkili “anlatı”lardır. </w:t>
      </w:r>
      <w:r w:rsidR="009D5935" w:rsidRPr="009D5935">
        <w:rPr>
          <w:sz w:val="28"/>
          <w:szCs w:val="28"/>
        </w:rPr>
        <w:t xml:space="preserve">Anlatılar insanlık tarihi boyunca </w:t>
      </w:r>
      <w:r w:rsidR="00204073" w:rsidRPr="009D5935">
        <w:rPr>
          <w:sz w:val="28"/>
          <w:szCs w:val="28"/>
        </w:rPr>
        <w:t xml:space="preserve">öğrenmenin en önemli araçlarından biri olmuştur. </w:t>
      </w:r>
    </w:p>
    <w:p w14:paraId="2D788B9F" w14:textId="77777777" w:rsidR="00D91606" w:rsidRDefault="009D5935" w:rsidP="00D91606">
      <w:pPr>
        <w:spacing w:line="360" w:lineRule="auto"/>
        <w:ind w:firstLine="567"/>
        <w:jc w:val="both"/>
        <w:rPr>
          <w:sz w:val="28"/>
          <w:szCs w:val="28"/>
        </w:rPr>
      </w:pPr>
      <w:r w:rsidRPr="00EA35E8">
        <w:rPr>
          <w:sz w:val="28"/>
          <w:szCs w:val="28"/>
        </w:rPr>
        <w:t xml:space="preserve">Esslin, </w:t>
      </w:r>
      <w:r w:rsidRPr="009D5935">
        <w:rPr>
          <w:i/>
          <w:sz w:val="28"/>
          <w:szCs w:val="28"/>
        </w:rPr>
        <w:t>“TV: Beyaz Camın Arkası”</w:t>
      </w:r>
      <w:r w:rsidRPr="00EA35E8">
        <w:rPr>
          <w:sz w:val="28"/>
          <w:szCs w:val="28"/>
        </w:rPr>
        <w:t xml:space="preserve">nda </w:t>
      </w:r>
      <w:r w:rsidR="00D91606">
        <w:rPr>
          <w:sz w:val="28"/>
          <w:szCs w:val="28"/>
        </w:rPr>
        <w:t>televizyonun çok önemli bir niteliğine dikkat çekmektedir:</w:t>
      </w:r>
      <w:r w:rsidRPr="00EA35E8">
        <w:rPr>
          <w:sz w:val="28"/>
          <w:szCs w:val="28"/>
        </w:rPr>
        <w:t xml:space="preserve"> “Televizyonun gücü, bir davranışı a</w:t>
      </w:r>
      <w:r>
        <w:rPr>
          <w:sz w:val="28"/>
          <w:szCs w:val="28"/>
        </w:rPr>
        <w:t>ktarmaktan daha çok bir karakter/kişilik/şahsiyet</w:t>
      </w:r>
      <w:r w:rsidRPr="00EA35E8">
        <w:rPr>
          <w:sz w:val="28"/>
          <w:szCs w:val="28"/>
        </w:rPr>
        <w:t xml:space="preserve"> aktarma yeteneğine sahiptir</w:t>
      </w:r>
      <w:r w:rsidRPr="009D5935">
        <w:rPr>
          <w:sz w:val="28"/>
          <w:szCs w:val="28"/>
        </w:rPr>
        <w:t xml:space="preserve">.” Bir televizyon dizisinin izlenme oranı izleyicisinin kendisini özdeşleşecek bir karakter bulmasıyla doğru </w:t>
      </w:r>
      <w:r w:rsidR="00D91606">
        <w:rPr>
          <w:sz w:val="28"/>
          <w:szCs w:val="28"/>
        </w:rPr>
        <w:t>orantılıdır.</w:t>
      </w:r>
    </w:p>
    <w:p w14:paraId="3E1A1D7E" w14:textId="6792EF00" w:rsidR="009E6D61" w:rsidRPr="009D5935" w:rsidRDefault="00A65910" w:rsidP="00D91606">
      <w:pPr>
        <w:spacing w:line="360" w:lineRule="auto"/>
        <w:ind w:firstLine="567"/>
        <w:jc w:val="both"/>
        <w:rPr>
          <w:sz w:val="28"/>
          <w:szCs w:val="28"/>
        </w:rPr>
      </w:pPr>
      <w:r w:rsidRPr="009D5935">
        <w:rPr>
          <w:sz w:val="28"/>
          <w:szCs w:val="28"/>
        </w:rPr>
        <w:t>Doroth</w:t>
      </w:r>
      <w:r w:rsidR="00D91606">
        <w:rPr>
          <w:sz w:val="28"/>
          <w:szCs w:val="28"/>
        </w:rPr>
        <w:t xml:space="preserve">y Hobson </w:t>
      </w:r>
      <w:r w:rsidR="00D91606" w:rsidRPr="00D91606">
        <w:rPr>
          <w:i/>
          <w:sz w:val="28"/>
          <w:szCs w:val="28"/>
        </w:rPr>
        <w:t>“Ev Kadınları ve Medya”</w:t>
      </w:r>
      <w:r w:rsidR="00D91606" w:rsidRPr="009D5935">
        <w:rPr>
          <w:sz w:val="28"/>
          <w:szCs w:val="28"/>
        </w:rPr>
        <w:t xml:space="preserve"> çalışmasında</w:t>
      </w:r>
      <w:r w:rsidR="009D5935" w:rsidRPr="009D5935">
        <w:rPr>
          <w:sz w:val="28"/>
          <w:szCs w:val="28"/>
        </w:rPr>
        <w:t xml:space="preserve"> “Dizi izleyicileri çoğunlukla</w:t>
      </w:r>
      <w:r w:rsidRPr="009D5935">
        <w:rPr>
          <w:sz w:val="28"/>
          <w:szCs w:val="28"/>
        </w:rPr>
        <w:t xml:space="preserve"> kadınlar</w:t>
      </w:r>
      <w:r w:rsidR="009D5935" w:rsidRPr="009D5935">
        <w:rPr>
          <w:sz w:val="28"/>
          <w:szCs w:val="28"/>
        </w:rPr>
        <w:t>dır. G</w:t>
      </w:r>
      <w:r w:rsidRPr="009D5935">
        <w:rPr>
          <w:sz w:val="28"/>
          <w:szCs w:val="28"/>
        </w:rPr>
        <w:t>ündelik hayatın sorumluluklarının</w:t>
      </w:r>
      <w:r w:rsidR="009D5935" w:rsidRPr="009D5935">
        <w:rPr>
          <w:sz w:val="28"/>
          <w:szCs w:val="28"/>
        </w:rPr>
        <w:t xml:space="preserve"> akşam saatlerinde</w:t>
      </w:r>
      <w:r w:rsidRPr="009D5935">
        <w:rPr>
          <w:sz w:val="28"/>
          <w:szCs w:val="28"/>
        </w:rPr>
        <w:t xml:space="preserve"> azalması</w:t>
      </w:r>
      <w:r w:rsidR="009D5935" w:rsidRPr="009D5935">
        <w:rPr>
          <w:sz w:val="28"/>
          <w:szCs w:val="28"/>
        </w:rPr>
        <w:t xml:space="preserve"> nedeniyle boş zaman bulmakta, bu nedenle de televizyonda </w:t>
      </w:r>
      <w:r w:rsidRPr="009D5935">
        <w:rPr>
          <w:sz w:val="28"/>
          <w:szCs w:val="28"/>
        </w:rPr>
        <w:t xml:space="preserve"> dizi izl</w:t>
      </w:r>
      <w:r w:rsidR="00D91606">
        <w:rPr>
          <w:sz w:val="28"/>
          <w:szCs w:val="28"/>
        </w:rPr>
        <w:t>emeyi tercih etmektedirler</w:t>
      </w:r>
      <w:r w:rsidR="009D5935" w:rsidRPr="009D5935">
        <w:rPr>
          <w:sz w:val="28"/>
          <w:szCs w:val="28"/>
        </w:rPr>
        <w:t>”</w:t>
      </w:r>
      <w:r w:rsidR="00D91606">
        <w:rPr>
          <w:sz w:val="28"/>
          <w:szCs w:val="28"/>
        </w:rPr>
        <w:t xml:space="preserve"> demektedir.</w:t>
      </w:r>
      <w:r w:rsidR="009D5935" w:rsidRPr="009D5935">
        <w:rPr>
          <w:sz w:val="28"/>
          <w:szCs w:val="28"/>
        </w:rPr>
        <w:t xml:space="preserve"> </w:t>
      </w:r>
    </w:p>
    <w:p w14:paraId="7A32F919" w14:textId="77777777" w:rsidR="00204073" w:rsidRPr="009D5935" w:rsidRDefault="00204073" w:rsidP="00204073">
      <w:pPr>
        <w:pStyle w:val="ListeParagraf"/>
        <w:spacing w:line="360" w:lineRule="auto"/>
        <w:ind w:left="1080"/>
        <w:rPr>
          <w:b/>
          <w:sz w:val="28"/>
          <w:szCs w:val="28"/>
        </w:rPr>
      </w:pPr>
    </w:p>
    <w:p w14:paraId="26761886" w14:textId="339BE5AC" w:rsidR="00F85CEF" w:rsidRDefault="009D5935" w:rsidP="00F85CEF">
      <w:pPr>
        <w:pStyle w:val="ListeParagraf"/>
        <w:numPr>
          <w:ilvl w:val="0"/>
          <w:numId w:val="4"/>
        </w:numPr>
        <w:spacing w:line="360" w:lineRule="auto"/>
        <w:rPr>
          <w:b/>
          <w:sz w:val="28"/>
          <w:szCs w:val="28"/>
        </w:rPr>
      </w:pPr>
      <w:r w:rsidRPr="009D5935">
        <w:rPr>
          <w:b/>
          <w:sz w:val="28"/>
          <w:szCs w:val="28"/>
        </w:rPr>
        <w:t>ŞİDDET:</w:t>
      </w:r>
    </w:p>
    <w:p w14:paraId="2B6BD3AA" w14:textId="0E983AB9" w:rsidR="009D5935" w:rsidRDefault="009D5935" w:rsidP="00E03DAF">
      <w:pPr>
        <w:spacing w:line="360" w:lineRule="auto"/>
        <w:ind w:firstLine="567"/>
        <w:jc w:val="both"/>
        <w:rPr>
          <w:sz w:val="28"/>
          <w:szCs w:val="28"/>
        </w:rPr>
      </w:pPr>
      <w:r>
        <w:rPr>
          <w:sz w:val="28"/>
          <w:szCs w:val="28"/>
        </w:rPr>
        <w:t>Günümüzde en önemli toplumsal sorunlardan biri şiddettir.</w:t>
      </w:r>
      <w:r w:rsidR="006145B5">
        <w:rPr>
          <w:sz w:val="28"/>
          <w:szCs w:val="28"/>
        </w:rPr>
        <w:t xml:space="preserve"> Şiddet, Adalet Bakanlığı metinlerinde şöyle tanımlanmaktadır: “B</w:t>
      </w:r>
      <w:r w:rsidR="006145B5" w:rsidRPr="006145B5">
        <w:rPr>
          <w:sz w:val="28"/>
          <w:szCs w:val="28"/>
        </w:rPr>
        <w:t>ireyin fiziksel, cinsel, psikolojik veya ekonomik yönden zarar görmesiyle ya da acı çekmesiyle sonuçlanan veya sonuçlanması muhtemel hareketleri, buna yönelik tehdit ve baskıyı ya da özgürlüğün keyfi engellenmesini de içeren, fiziksel, cinsel, psikolojik, sözlü veya ekonomik</w:t>
      </w:r>
      <w:r w:rsidR="006145B5">
        <w:rPr>
          <w:sz w:val="28"/>
          <w:szCs w:val="28"/>
        </w:rPr>
        <w:t xml:space="preserve"> her türlü tutum ve </w:t>
      </w:r>
      <w:r w:rsidR="00E03DAF">
        <w:rPr>
          <w:sz w:val="28"/>
          <w:szCs w:val="28"/>
        </w:rPr>
        <w:t>davranıştır.” Şiddeti</w:t>
      </w:r>
      <w:r>
        <w:rPr>
          <w:sz w:val="28"/>
          <w:szCs w:val="28"/>
        </w:rPr>
        <w:t xml:space="preserve"> ortaya çıkaran pek çok unsur bulunmaktadır. Medya ve şiddet arasındaki ilişkiyi sorgulayan çalışmalar her geçen gün artmaktadır. </w:t>
      </w:r>
    </w:p>
    <w:p w14:paraId="2DC73D53" w14:textId="76DCBBFB" w:rsidR="008A2166" w:rsidRDefault="008A2166" w:rsidP="007551DD">
      <w:pPr>
        <w:spacing w:line="360" w:lineRule="auto"/>
        <w:ind w:firstLine="567"/>
        <w:jc w:val="both"/>
        <w:rPr>
          <w:sz w:val="28"/>
          <w:szCs w:val="28"/>
        </w:rPr>
      </w:pPr>
      <w:r w:rsidRPr="009D5935">
        <w:rPr>
          <w:sz w:val="28"/>
          <w:szCs w:val="28"/>
        </w:rPr>
        <w:t>Şiddet</w:t>
      </w:r>
      <w:r w:rsidR="009D5935">
        <w:rPr>
          <w:sz w:val="28"/>
          <w:szCs w:val="28"/>
        </w:rPr>
        <w:t>,</w:t>
      </w:r>
      <w:r w:rsidR="00E03DAF">
        <w:rPr>
          <w:sz w:val="28"/>
          <w:szCs w:val="28"/>
        </w:rPr>
        <w:t xml:space="preserve"> medyada</w:t>
      </w:r>
      <w:r w:rsidR="009D5935">
        <w:rPr>
          <w:sz w:val="28"/>
          <w:szCs w:val="28"/>
        </w:rPr>
        <w:t xml:space="preserve"> genellikl</w:t>
      </w:r>
      <w:r w:rsidR="00E03DAF">
        <w:rPr>
          <w:sz w:val="28"/>
          <w:szCs w:val="28"/>
        </w:rPr>
        <w:t>e şu bağlamlarda yer almaktadır:</w:t>
      </w:r>
      <w:r w:rsidR="009D5935">
        <w:rPr>
          <w:sz w:val="28"/>
          <w:szCs w:val="28"/>
        </w:rPr>
        <w:t xml:space="preserve"> Hak ve adalet arama aracı, s</w:t>
      </w:r>
      <w:r w:rsidRPr="009D5935">
        <w:rPr>
          <w:sz w:val="28"/>
          <w:szCs w:val="28"/>
        </w:rPr>
        <w:t>orun çözme yolu,</w:t>
      </w:r>
      <w:r w:rsidR="009D5935">
        <w:rPr>
          <w:sz w:val="28"/>
          <w:szCs w:val="28"/>
        </w:rPr>
        <w:t xml:space="preserve"> k</w:t>
      </w:r>
      <w:r w:rsidRPr="009D5935">
        <w:rPr>
          <w:sz w:val="28"/>
          <w:szCs w:val="28"/>
        </w:rPr>
        <w:t>orkutma,</w:t>
      </w:r>
      <w:r w:rsidR="009D5935">
        <w:rPr>
          <w:sz w:val="28"/>
          <w:szCs w:val="28"/>
        </w:rPr>
        <w:t xml:space="preserve"> ş</w:t>
      </w:r>
      <w:r w:rsidRPr="009D5935">
        <w:rPr>
          <w:sz w:val="28"/>
          <w:szCs w:val="28"/>
        </w:rPr>
        <w:t>iddeti övme,</w:t>
      </w:r>
      <w:r w:rsidR="009D5935">
        <w:rPr>
          <w:sz w:val="28"/>
          <w:szCs w:val="28"/>
        </w:rPr>
        <w:t xml:space="preserve"> şiddeti sorgulayarak farkındalık oluşturma yoluyla önlenmesine yardımcı olm</w:t>
      </w:r>
      <w:r w:rsidR="00E03DAF">
        <w:rPr>
          <w:sz w:val="28"/>
          <w:szCs w:val="28"/>
        </w:rPr>
        <w:t>a</w:t>
      </w:r>
      <w:r w:rsidR="009D5935">
        <w:rPr>
          <w:sz w:val="28"/>
          <w:szCs w:val="28"/>
        </w:rPr>
        <w:t xml:space="preserve">. </w:t>
      </w:r>
    </w:p>
    <w:p w14:paraId="564B9ACF" w14:textId="77777777" w:rsidR="004B7A11" w:rsidRDefault="009D5935" w:rsidP="007551DD">
      <w:pPr>
        <w:spacing w:line="360" w:lineRule="auto"/>
        <w:ind w:firstLine="567"/>
        <w:jc w:val="both"/>
        <w:rPr>
          <w:sz w:val="28"/>
          <w:szCs w:val="28"/>
        </w:rPr>
      </w:pPr>
      <w:r>
        <w:rPr>
          <w:sz w:val="28"/>
          <w:szCs w:val="28"/>
        </w:rPr>
        <w:t xml:space="preserve">“Kazanan” ve “kaybeden” arasındaki gerilimden beslenen televizyon dünyası için şiddet sahneleri gerilimin görünür halidir. </w:t>
      </w:r>
    </w:p>
    <w:p w14:paraId="4A29B69F" w14:textId="3A25E34D" w:rsidR="008A2166" w:rsidRDefault="004B7A11" w:rsidP="008A2166">
      <w:pPr>
        <w:pStyle w:val="ListeParagraf"/>
        <w:numPr>
          <w:ilvl w:val="0"/>
          <w:numId w:val="4"/>
        </w:numPr>
        <w:spacing w:line="360" w:lineRule="auto"/>
        <w:rPr>
          <w:b/>
          <w:sz w:val="28"/>
          <w:szCs w:val="28"/>
        </w:rPr>
      </w:pPr>
      <w:r w:rsidRPr="004B7A11">
        <w:rPr>
          <w:b/>
          <w:sz w:val="28"/>
          <w:szCs w:val="28"/>
        </w:rPr>
        <w:t>BAĞLAM:</w:t>
      </w:r>
    </w:p>
    <w:p w14:paraId="1C46AFC8" w14:textId="21F55522" w:rsidR="00E85814" w:rsidRDefault="00E53B33" w:rsidP="007551DD">
      <w:pPr>
        <w:spacing w:line="360" w:lineRule="auto"/>
        <w:ind w:firstLine="426"/>
        <w:jc w:val="both"/>
        <w:rPr>
          <w:sz w:val="28"/>
          <w:szCs w:val="28"/>
        </w:rPr>
      </w:pPr>
      <w:r>
        <w:rPr>
          <w:sz w:val="28"/>
          <w:szCs w:val="28"/>
        </w:rPr>
        <w:t>Bağlam, h</w:t>
      </w:r>
      <w:r w:rsidR="004B7A11">
        <w:rPr>
          <w:sz w:val="28"/>
          <w:szCs w:val="28"/>
        </w:rPr>
        <w:t>erhangi bir metinde anlamı ve yargıyı üreten bir çerçevedir. Bir anlam/yargı kendisinden önceki ve sonraki olup bitenlerin bir kesitidir. Dolayısıyla bir metinden alınan bir bölüm, metnin tamamı değerlendirilmeden doğru bir şekilde an</w:t>
      </w:r>
      <w:r w:rsidR="00585E3A">
        <w:rPr>
          <w:sz w:val="28"/>
          <w:szCs w:val="28"/>
        </w:rPr>
        <w:t>aliz edilemez. Bu çerçevede televizyon dizileri</w:t>
      </w:r>
      <w:r w:rsidR="004B7A11">
        <w:rPr>
          <w:sz w:val="28"/>
          <w:szCs w:val="28"/>
        </w:rPr>
        <w:t xml:space="preserve"> ve dramalar bir bağlam içerisinde okunur. Çünkü her kesit bir sürecin parçasıdır. Bu nedenle de televizyon dizileri yalnızca bir sahne seçilerek, bağlamından koparılarak değerlendirildiğinde, bütünün sahip olduğu anlam bozulur. </w:t>
      </w:r>
    </w:p>
    <w:p w14:paraId="4EEBF38A" w14:textId="49E5DEA3" w:rsidR="008A2166" w:rsidRDefault="00E85814" w:rsidP="007551DD">
      <w:pPr>
        <w:spacing w:line="360" w:lineRule="auto"/>
        <w:ind w:firstLine="426"/>
        <w:jc w:val="both"/>
        <w:rPr>
          <w:sz w:val="28"/>
          <w:szCs w:val="28"/>
        </w:rPr>
      </w:pPr>
      <w:r w:rsidRPr="00E85814">
        <w:rPr>
          <w:sz w:val="28"/>
          <w:szCs w:val="28"/>
        </w:rPr>
        <w:t xml:space="preserve">Hayat, roman, dizi gibi öncesi ve sonrası olan akışkan durumlarda belirli bir </w:t>
      </w:r>
      <w:r>
        <w:rPr>
          <w:sz w:val="28"/>
          <w:szCs w:val="28"/>
        </w:rPr>
        <w:t xml:space="preserve">kesit alınarak sonuca varılması sorunludur. </w:t>
      </w:r>
    </w:p>
    <w:p w14:paraId="129AE976" w14:textId="77777777" w:rsidR="008654A3" w:rsidRPr="00E85814" w:rsidRDefault="008654A3" w:rsidP="00585E3A">
      <w:pPr>
        <w:spacing w:line="360" w:lineRule="auto"/>
        <w:rPr>
          <w:sz w:val="28"/>
          <w:szCs w:val="28"/>
        </w:rPr>
      </w:pPr>
    </w:p>
    <w:p w14:paraId="183FAA9B" w14:textId="455AC072" w:rsidR="008A2166" w:rsidRPr="008654A3" w:rsidRDefault="000A759F" w:rsidP="008654A3">
      <w:pPr>
        <w:pStyle w:val="ListeParagraf"/>
        <w:numPr>
          <w:ilvl w:val="0"/>
          <w:numId w:val="3"/>
        </w:numPr>
        <w:spacing w:line="360" w:lineRule="auto"/>
        <w:rPr>
          <w:b/>
          <w:sz w:val="28"/>
          <w:szCs w:val="28"/>
        </w:rPr>
      </w:pPr>
      <w:r>
        <w:rPr>
          <w:b/>
          <w:sz w:val="28"/>
          <w:szCs w:val="28"/>
        </w:rPr>
        <w:t xml:space="preserve">RTÜK </w:t>
      </w:r>
      <w:r w:rsidR="00B861AB" w:rsidRPr="008654A3">
        <w:rPr>
          <w:b/>
          <w:sz w:val="28"/>
          <w:szCs w:val="28"/>
        </w:rPr>
        <w:t>KARAR</w:t>
      </w:r>
      <w:r>
        <w:rPr>
          <w:b/>
          <w:sz w:val="28"/>
          <w:szCs w:val="28"/>
        </w:rPr>
        <w:t>IN</w:t>
      </w:r>
      <w:r w:rsidR="00B861AB" w:rsidRPr="008654A3">
        <w:rPr>
          <w:b/>
          <w:sz w:val="28"/>
          <w:szCs w:val="28"/>
        </w:rPr>
        <w:t>DA YER ALAN GEREKÇEYE DAİR SORUNLAR</w:t>
      </w:r>
    </w:p>
    <w:p w14:paraId="7A0003BD" w14:textId="77777777" w:rsidR="00585E3A" w:rsidRDefault="008654A3" w:rsidP="00585E3A">
      <w:pPr>
        <w:spacing w:line="360" w:lineRule="auto"/>
        <w:ind w:firstLine="426"/>
        <w:jc w:val="both"/>
        <w:rPr>
          <w:sz w:val="28"/>
          <w:szCs w:val="28"/>
        </w:rPr>
      </w:pPr>
      <w:r>
        <w:rPr>
          <w:sz w:val="28"/>
          <w:szCs w:val="28"/>
        </w:rPr>
        <w:t>“Kızılcık Şerbeti” dizisi</w:t>
      </w:r>
      <w:r w:rsidR="0094563F">
        <w:rPr>
          <w:sz w:val="28"/>
          <w:szCs w:val="28"/>
        </w:rPr>
        <w:t xml:space="preserve">nin ceza almasına neden olan RTÜK kararının gerekçeleri okunmuş ve incelenmiştir. Bu inceleme sırasında ciddi, önemli sorun alanları olduğu saptanmıştır. </w:t>
      </w:r>
    </w:p>
    <w:p w14:paraId="27E2C9E0" w14:textId="42C6FA30" w:rsidR="008A2166" w:rsidRDefault="0094563F" w:rsidP="00585E3A">
      <w:pPr>
        <w:spacing w:line="360" w:lineRule="auto"/>
        <w:ind w:firstLine="426"/>
        <w:jc w:val="both"/>
        <w:rPr>
          <w:sz w:val="28"/>
          <w:szCs w:val="28"/>
        </w:rPr>
      </w:pPr>
      <w:r>
        <w:rPr>
          <w:sz w:val="28"/>
          <w:szCs w:val="28"/>
        </w:rPr>
        <w:t>RTÜK’ün karar metninde</w:t>
      </w:r>
      <w:r w:rsidR="008A2166" w:rsidRPr="008654A3">
        <w:rPr>
          <w:sz w:val="28"/>
          <w:szCs w:val="28"/>
        </w:rPr>
        <w:t xml:space="preserve"> şiddet “Güç, zorlama ve baskı uygulama yoluyla, bedensel ya da ruhsal zarara neden olan söz, yaklaşım, tutum ve hareketlerin bütünüdür” </w:t>
      </w:r>
      <w:r>
        <w:rPr>
          <w:sz w:val="28"/>
          <w:szCs w:val="28"/>
        </w:rPr>
        <w:t xml:space="preserve">şeklinde tanımlanmaktadır. </w:t>
      </w:r>
      <w:r w:rsidR="008A2166" w:rsidRPr="008654A3">
        <w:rPr>
          <w:sz w:val="28"/>
          <w:szCs w:val="28"/>
        </w:rPr>
        <w:t xml:space="preserve"> Bu tanım</w:t>
      </w:r>
      <w:r w:rsidR="00417F41">
        <w:rPr>
          <w:sz w:val="28"/>
          <w:szCs w:val="28"/>
        </w:rPr>
        <w:t xml:space="preserve"> cezaya gerekçe olarak gösterilen </w:t>
      </w:r>
      <w:r w:rsidR="008A2166" w:rsidRPr="008654A3">
        <w:rPr>
          <w:sz w:val="28"/>
          <w:szCs w:val="28"/>
        </w:rPr>
        <w:t>yayın ilkele</w:t>
      </w:r>
      <w:r w:rsidR="00585E3A">
        <w:rPr>
          <w:sz w:val="28"/>
          <w:szCs w:val="28"/>
        </w:rPr>
        <w:t>rinin Birinci</w:t>
      </w:r>
      <w:r w:rsidR="00417F41">
        <w:rPr>
          <w:sz w:val="28"/>
          <w:szCs w:val="28"/>
        </w:rPr>
        <w:t xml:space="preserve"> Maddesinin 8. Fıkrasının </w:t>
      </w:r>
      <w:r w:rsidR="00585E3A">
        <w:rPr>
          <w:sz w:val="28"/>
          <w:szCs w:val="28"/>
        </w:rPr>
        <w:t>(</w:t>
      </w:r>
      <w:r w:rsidR="00417F41">
        <w:rPr>
          <w:sz w:val="28"/>
          <w:szCs w:val="28"/>
        </w:rPr>
        <w:t>s</w:t>
      </w:r>
      <w:r w:rsidR="00585E3A">
        <w:rPr>
          <w:sz w:val="28"/>
          <w:szCs w:val="28"/>
        </w:rPr>
        <w:t>)</w:t>
      </w:r>
      <w:r w:rsidR="00417F41">
        <w:rPr>
          <w:sz w:val="28"/>
          <w:szCs w:val="28"/>
        </w:rPr>
        <w:t xml:space="preserve"> bendinde yer alan </w:t>
      </w:r>
      <w:r w:rsidR="00417F41" w:rsidRPr="00DB0F96">
        <w:rPr>
          <w:i/>
          <w:sz w:val="28"/>
          <w:szCs w:val="28"/>
        </w:rPr>
        <w:t>“Toplumsal cinsiyet eşitliğine ters düşen, kadınlara yönelik baskıları teşvik eden ve kadını istismar eden programlar içeremez</w:t>
      </w:r>
      <w:r w:rsidR="00417F41">
        <w:rPr>
          <w:sz w:val="28"/>
          <w:szCs w:val="28"/>
        </w:rPr>
        <w:t xml:space="preserve">” </w:t>
      </w:r>
      <w:r w:rsidR="00417F41" w:rsidRPr="00100487">
        <w:rPr>
          <w:b/>
          <w:sz w:val="28"/>
          <w:szCs w:val="28"/>
        </w:rPr>
        <w:t>ilkesine</w:t>
      </w:r>
      <w:r w:rsidR="008A2166" w:rsidRPr="00100487">
        <w:rPr>
          <w:b/>
          <w:sz w:val="28"/>
          <w:szCs w:val="28"/>
        </w:rPr>
        <w:t xml:space="preserve"> uygulandığında</w:t>
      </w:r>
      <w:r w:rsidR="00417F41" w:rsidRPr="00100487">
        <w:rPr>
          <w:b/>
          <w:sz w:val="28"/>
          <w:szCs w:val="28"/>
        </w:rPr>
        <w:t xml:space="preserve"> ülkemizdeki</w:t>
      </w:r>
      <w:r w:rsidR="008A2166" w:rsidRPr="00100487">
        <w:rPr>
          <w:b/>
          <w:sz w:val="28"/>
          <w:szCs w:val="28"/>
        </w:rPr>
        <w:t xml:space="preserve"> televizyon kanallarının </w:t>
      </w:r>
      <w:r w:rsidR="00417F41" w:rsidRPr="00100487">
        <w:rPr>
          <w:b/>
          <w:sz w:val="28"/>
          <w:szCs w:val="28"/>
        </w:rPr>
        <w:t xml:space="preserve">tamamının ceza alması gerekir. </w:t>
      </w:r>
      <w:r w:rsidR="00417F41">
        <w:rPr>
          <w:sz w:val="28"/>
          <w:szCs w:val="28"/>
        </w:rPr>
        <w:t xml:space="preserve">Yayın yasağı söz konusu olduğunda ise yayınlanabilir bir dizi ya da film bulunamaz. </w:t>
      </w:r>
    </w:p>
    <w:p w14:paraId="57B8C6F5" w14:textId="77777777" w:rsidR="00585E3A" w:rsidRDefault="00585E3A" w:rsidP="00585E3A">
      <w:pPr>
        <w:spacing w:line="360" w:lineRule="auto"/>
        <w:ind w:firstLine="426"/>
        <w:jc w:val="both"/>
        <w:rPr>
          <w:sz w:val="28"/>
          <w:szCs w:val="28"/>
        </w:rPr>
      </w:pPr>
      <w:r>
        <w:rPr>
          <w:sz w:val="28"/>
          <w:szCs w:val="28"/>
        </w:rPr>
        <w:t xml:space="preserve">Aynı zamanda bu maddede bulunan “kadına yönelik baskıları teşvik eden ve kadını istismar eden” ifadesi, “Kızılcık Şerbeti” dizisinin ilgili sahnesi için kesinlikle doğru değildir. Bu sahnede iddianın tam tersine bir kadının şiddete karşı duruşu gösterilmekte ve şiddetin reddedildiği apaçık görülmektedir. </w:t>
      </w:r>
    </w:p>
    <w:p w14:paraId="073F7C4C" w14:textId="77777777" w:rsidR="00585E3A" w:rsidRDefault="00417F41" w:rsidP="00585E3A">
      <w:pPr>
        <w:spacing w:line="360" w:lineRule="auto"/>
        <w:ind w:firstLine="426"/>
        <w:jc w:val="both"/>
        <w:rPr>
          <w:sz w:val="28"/>
          <w:szCs w:val="28"/>
        </w:rPr>
      </w:pPr>
      <w:r>
        <w:rPr>
          <w:sz w:val="28"/>
          <w:szCs w:val="28"/>
        </w:rPr>
        <w:t>Yine gerekçe metninde yer alan “g</w:t>
      </w:r>
      <w:r w:rsidR="008A2166" w:rsidRPr="0042635D">
        <w:rPr>
          <w:sz w:val="28"/>
          <w:szCs w:val="28"/>
        </w:rPr>
        <w:t xml:space="preserve">erçek hayatta çok daha örtük olan şiddet, kurgusal dünyada apaçık bir şekilde </w:t>
      </w:r>
      <w:r>
        <w:rPr>
          <w:sz w:val="28"/>
          <w:szCs w:val="28"/>
        </w:rPr>
        <w:t xml:space="preserve">temsil </w:t>
      </w:r>
      <w:r w:rsidR="008A2166" w:rsidRPr="0042635D">
        <w:rPr>
          <w:sz w:val="28"/>
          <w:szCs w:val="28"/>
        </w:rPr>
        <w:t xml:space="preserve">edilebilmekte” ifadeleri son derece sorunludur. </w:t>
      </w:r>
      <w:r w:rsidR="00585E3A">
        <w:rPr>
          <w:sz w:val="28"/>
          <w:szCs w:val="28"/>
        </w:rPr>
        <w:t>Ş</w:t>
      </w:r>
      <w:r w:rsidR="00831E75">
        <w:rPr>
          <w:sz w:val="28"/>
          <w:szCs w:val="28"/>
        </w:rPr>
        <w:t xml:space="preserve">iddetin gerçek hayatta örtük olarak yaşanması, kurgusal dünyada yer almasından çok daha tehlikelidir. Kaldı ki bu ifadede yer alan “apaçık bir şekilde” ibaresi açık olmadığı sürece kabul edilebilir anlamı taşımaktadır. Bu bakış açısı şiddetin önlenmesinin önünde bir engel oluşturmaktadır. </w:t>
      </w:r>
    </w:p>
    <w:p w14:paraId="165C3FD8" w14:textId="77777777" w:rsidR="00585E3A" w:rsidRDefault="008A2166" w:rsidP="00585E3A">
      <w:pPr>
        <w:spacing w:line="360" w:lineRule="auto"/>
        <w:ind w:firstLine="426"/>
        <w:jc w:val="both"/>
        <w:rPr>
          <w:sz w:val="28"/>
          <w:szCs w:val="28"/>
        </w:rPr>
      </w:pPr>
      <w:r w:rsidRPr="0042635D">
        <w:rPr>
          <w:sz w:val="28"/>
          <w:szCs w:val="28"/>
        </w:rPr>
        <w:t xml:space="preserve">RTÜK raporunda BM bildirisine atfen </w:t>
      </w:r>
      <w:r w:rsidR="00585E3A">
        <w:rPr>
          <w:sz w:val="28"/>
          <w:szCs w:val="28"/>
        </w:rPr>
        <w:t xml:space="preserve">yer alan </w:t>
      </w:r>
      <w:r w:rsidRPr="0042635D">
        <w:rPr>
          <w:sz w:val="28"/>
          <w:szCs w:val="28"/>
        </w:rPr>
        <w:t>“</w:t>
      </w:r>
      <w:r w:rsidR="002E2D75">
        <w:rPr>
          <w:sz w:val="28"/>
          <w:szCs w:val="28"/>
        </w:rPr>
        <w:t>kadına yönelik</w:t>
      </w:r>
      <w:r w:rsidR="00585E3A">
        <w:rPr>
          <w:sz w:val="28"/>
          <w:szCs w:val="28"/>
        </w:rPr>
        <w:t xml:space="preserve"> şiddet” tanımı son derece sorunludur. </w:t>
      </w:r>
      <w:r w:rsidR="002E2D75">
        <w:rPr>
          <w:sz w:val="28"/>
          <w:szCs w:val="28"/>
        </w:rPr>
        <w:t xml:space="preserve">Zira </w:t>
      </w:r>
      <w:r w:rsidRPr="0042635D">
        <w:rPr>
          <w:sz w:val="28"/>
          <w:szCs w:val="28"/>
        </w:rPr>
        <w:t>şiddeti kadına, erkeğe, çocuğa, yaşlıya şiddet olarak ayırmak, şiddeti</w:t>
      </w:r>
      <w:r w:rsidR="002E2D75">
        <w:rPr>
          <w:sz w:val="28"/>
          <w:szCs w:val="28"/>
        </w:rPr>
        <w:t xml:space="preserve"> bir bütün olarak</w:t>
      </w:r>
      <w:r w:rsidRPr="0042635D">
        <w:rPr>
          <w:sz w:val="28"/>
          <w:szCs w:val="28"/>
        </w:rPr>
        <w:t xml:space="preserve"> kabul edilebilir kılmaya yönelik bir gir</w:t>
      </w:r>
      <w:r w:rsidR="002E2D75">
        <w:rPr>
          <w:sz w:val="28"/>
          <w:szCs w:val="28"/>
        </w:rPr>
        <w:t xml:space="preserve">işimdir. Çoğunlukla </w:t>
      </w:r>
      <w:r w:rsidRPr="0042635D">
        <w:rPr>
          <w:sz w:val="28"/>
          <w:szCs w:val="28"/>
        </w:rPr>
        <w:t>bu konuya “Kadına şiddete hayır da, erkeğe, yaşlıya, ç</w:t>
      </w:r>
      <w:r w:rsidR="002E2D75">
        <w:rPr>
          <w:sz w:val="28"/>
          <w:szCs w:val="28"/>
        </w:rPr>
        <w:t>ocuğa şiddete evet mi?” itiraz</w:t>
      </w:r>
      <w:r w:rsidRPr="0042635D">
        <w:rPr>
          <w:sz w:val="28"/>
          <w:szCs w:val="28"/>
        </w:rPr>
        <w:t>ı</w:t>
      </w:r>
      <w:r w:rsidR="002E2D75">
        <w:rPr>
          <w:sz w:val="28"/>
          <w:szCs w:val="28"/>
        </w:rPr>
        <w:t>yla</w:t>
      </w:r>
      <w:r w:rsidR="00585E3A">
        <w:rPr>
          <w:sz w:val="28"/>
          <w:szCs w:val="28"/>
        </w:rPr>
        <w:t xml:space="preserve"> dile getirmekteyiz</w:t>
      </w:r>
      <w:r w:rsidRPr="0042635D">
        <w:rPr>
          <w:sz w:val="28"/>
          <w:szCs w:val="28"/>
        </w:rPr>
        <w:t xml:space="preserve">. </w:t>
      </w:r>
      <w:r w:rsidR="002E2D75">
        <w:rPr>
          <w:sz w:val="28"/>
          <w:szCs w:val="28"/>
        </w:rPr>
        <w:t>RTÜK “ş</w:t>
      </w:r>
      <w:r w:rsidRPr="0042635D">
        <w:rPr>
          <w:sz w:val="28"/>
          <w:szCs w:val="28"/>
        </w:rPr>
        <w:t>iddetin her türlüsüne hayır</w:t>
      </w:r>
      <w:r w:rsidR="002E2D75">
        <w:rPr>
          <w:sz w:val="28"/>
          <w:szCs w:val="28"/>
        </w:rPr>
        <w:t>”</w:t>
      </w:r>
      <w:r w:rsidR="00585E3A">
        <w:rPr>
          <w:sz w:val="28"/>
          <w:szCs w:val="28"/>
        </w:rPr>
        <w:t xml:space="preserve"> tutumunu benimsemediği</w:t>
      </w:r>
      <w:r w:rsidR="008C539E">
        <w:rPr>
          <w:sz w:val="28"/>
          <w:szCs w:val="28"/>
        </w:rPr>
        <w:t xml:space="preserve"> sürece, medyada görünür olan şiddetle mücadele edemez. </w:t>
      </w:r>
    </w:p>
    <w:p w14:paraId="5039E882" w14:textId="77777777" w:rsidR="00585E3A" w:rsidRDefault="000A0AA5" w:rsidP="00585E3A">
      <w:pPr>
        <w:spacing w:line="360" w:lineRule="auto"/>
        <w:ind w:firstLine="426"/>
        <w:jc w:val="both"/>
        <w:rPr>
          <w:sz w:val="28"/>
          <w:szCs w:val="28"/>
        </w:rPr>
      </w:pPr>
      <w:r w:rsidRPr="0042635D">
        <w:rPr>
          <w:sz w:val="28"/>
          <w:szCs w:val="28"/>
        </w:rPr>
        <w:t xml:space="preserve">RTÜK </w:t>
      </w:r>
      <w:r w:rsidR="008C539E">
        <w:rPr>
          <w:sz w:val="28"/>
          <w:szCs w:val="28"/>
        </w:rPr>
        <w:t>gerekçe metninde,</w:t>
      </w:r>
      <w:r w:rsidRPr="0042635D">
        <w:rPr>
          <w:sz w:val="28"/>
          <w:szCs w:val="28"/>
        </w:rPr>
        <w:t xml:space="preserve"> </w:t>
      </w:r>
      <w:r w:rsidR="00585E3A">
        <w:rPr>
          <w:sz w:val="28"/>
          <w:szCs w:val="28"/>
        </w:rPr>
        <w:t xml:space="preserve">kullanılan </w:t>
      </w:r>
      <w:r w:rsidRPr="0042635D">
        <w:rPr>
          <w:sz w:val="28"/>
          <w:szCs w:val="28"/>
        </w:rPr>
        <w:t xml:space="preserve">ifadelerle varılan sonuç </w:t>
      </w:r>
      <w:r w:rsidR="008C539E">
        <w:rPr>
          <w:sz w:val="28"/>
          <w:szCs w:val="28"/>
        </w:rPr>
        <w:t xml:space="preserve">arasında çelişkiler bulunmaktadır. Gerekçede </w:t>
      </w:r>
      <w:r w:rsidRPr="0042635D">
        <w:rPr>
          <w:sz w:val="28"/>
          <w:szCs w:val="28"/>
        </w:rPr>
        <w:t>“Kadın bedeninin istismar alanına dönüşmesinin temsilinde medya oldukça önemli bir rol üstlenmektedir. Medya tarafından oluşturulan karakterler, so</w:t>
      </w:r>
      <w:r w:rsidR="008C539E">
        <w:rPr>
          <w:sz w:val="28"/>
          <w:szCs w:val="28"/>
        </w:rPr>
        <w:t>s</w:t>
      </w:r>
      <w:r w:rsidRPr="0042635D">
        <w:rPr>
          <w:sz w:val="28"/>
          <w:szCs w:val="28"/>
        </w:rPr>
        <w:t>yal normlar ve kimlikler, toplumların kültürel, ahlaki ve sosyal değerlerinin anlaşılmasında ve sürdürülmesinde kilit bir rol icra etmektedir. Aynı şekilde ifade edilmektedir ki kadınların televizyon dizilerindeki temsil edilme şekilleri, kadınların toplumdaki konumlarını, kadınların yaşamlarının izleyiciler</w:t>
      </w:r>
      <w:r w:rsidR="008C539E">
        <w:rPr>
          <w:sz w:val="28"/>
          <w:szCs w:val="28"/>
        </w:rPr>
        <w:t xml:space="preserve"> nezdinde algılanması hususunda</w:t>
      </w:r>
      <w:r w:rsidRPr="0042635D">
        <w:rPr>
          <w:sz w:val="28"/>
          <w:szCs w:val="28"/>
        </w:rPr>
        <w:t xml:space="preserve"> </w:t>
      </w:r>
      <w:r w:rsidR="008C539E">
        <w:rPr>
          <w:sz w:val="28"/>
          <w:szCs w:val="28"/>
        </w:rPr>
        <w:t>da önemli mesajlar iletmektedir</w:t>
      </w:r>
      <w:r w:rsidRPr="0042635D">
        <w:rPr>
          <w:sz w:val="28"/>
          <w:szCs w:val="28"/>
        </w:rPr>
        <w:t>”</w:t>
      </w:r>
      <w:r w:rsidR="008C539E">
        <w:rPr>
          <w:sz w:val="28"/>
          <w:szCs w:val="28"/>
        </w:rPr>
        <w:t xml:space="preserve"> ifadesi geçmektedir. Bu ifadeler doğrudur. </w:t>
      </w:r>
      <w:r w:rsidR="00585E3A">
        <w:rPr>
          <w:sz w:val="28"/>
          <w:szCs w:val="28"/>
        </w:rPr>
        <w:t>Ancak c</w:t>
      </w:r>
      <w:r w:rsidR="008C539E">
        <w:rPr>
          <w:sz w:val="28"/>
          <w:szCs w:val="28"/>
        </w:rPr>
        <w:t>eza alan söz konusu sahnede Nursema karakteri, bu ifadelerde olumlanan</w:t>
      </w:r>
      <w:r w:rsidR="00585E3A">
        <w:rPr>
          <w:sz w:val="28"/>
          <w:szCs w:val="28"/>
        </w:rPr>
        <w:t>/pozitif</w:t>
      </w:r>
      <w:r w:rsidR="008C539E">
        <w:rPr>
          <w:sz w:val="28"/>
          <w:szCs w:val="28"/>
        </w:rPr>
        <w:t xml:space="preserve"> özellikleri taşımaktadır. </w:t>
      </w:r>
    </w:p>
    <w:p w14:paraId="57BA2FA2" w14:textId="77777777" w:rsidR="00286B12" w:rsidRDefault="008C539E" w:rsidP="00286B12">
      <w:pPr>
        <w:spacing w:line="360" w:lineRule="auto"/>
        <w:ind w:firstLine="426"/>
        <w:jc w:val="both"/>
        <w:rPr>
          <w:sz w:val="28"/>
          <w:szCs w:val="28"/>
        </w:rPr>
      </w:pPr>
      <w:r>
        <w:rPr>
          <w:sz w:val="28"/>
          <w:szCs w:val="28"/>
        </w:rPr>
        <w:t>Eğer RTÜK, bu ifadelerinde samimi ise</w:t>
      </w:r>
      <w:r w:rsidR="00585E3A">
        <w:rPr>
          <w:sz w:val="28"/>
          <w:szCs w:val="28"/>
        </w:rPr>
        <w:t>,</w:t>
      </w:r>
      <w:r>
        <w:rPr>
          <w:sz w:val="28"/>
          <w:szCs w:val="28"/>
        </w:rPr>
        <w:t xml:space="preserve"> söz konusu sahnede Nursema’nın itirazları  bir ceza değil, bir övgü konusudur</w:t>
      </w:r>
      <w:r w:rsidRPr="002B1C00">
        <w:rPr>
          <w:b/>
          <w:sz w:val="28"/>
          <w:szCs w:val="28"/>
        </w:rPr>
        <w:t xml:space="preserve">. </w:t>
      </w:r>
      <w:r w:rsidR="008308CC" w:rsidRPr="002B1C00">
        <w:rPr>
          <w:b/>
          <w:sz w:val="28"/>
          <w:szCs w:val="28"/>
        </w:rPr>
        <w:t>Aynı sahnede k</w:t>
      </w:r>
      <w:r w:rsidR="000A0AA5" w:rsidRPr="002B1C00">
        <w:rPr>
          <w:b/>
          <w:sz w:val="28"/>
          <w:szCs w:val="28"/>
        </w:rPr>
        <w:t>adınlara şiddete direnme, karşı koyma ve birey olarak var olma mesajı iletmektedir</w:t>
      </w:r>
      <w:r w:rsidR="000A0AA5" w:rsidRPr="0042635D">
        <w:rPr>
          <w:sz w:val="28"/>
          <w:szCs w:val="28"/>
        </w:rPr>
        <w:t xml:space="preserve">. </w:t>
      </w:r>
      <w:r w:rsidR="00286B12">
        <w:rPr>
          <w:sz w:val="28"/>
          <w:szCs w:val="28"/>
        </w:rPr>
        <w:t>Bu nedenle metinde bulunan gerekçeyle</w:t>
      </w:r>
      <w:r w:rsidR="008308CC">
        <w:rPr>
          <w:sz w:val="28"/>
          <w:szCs w:val="28"/>
        </w:rPr>
        <w:t xml:space="preserve"> ilgili sahne arasında olumsuz bir ilişki kurulamaz. </w:t>
      </w:r>
      <w:r w:rsidR="00286B12">
        <w:rPr>
          <w:sz w:val="28"/>
          <w:szCs w:val="28"/>
        </w:rPr>
        <w:t>Çünkü gerekçed</w:t>
      </w:r>
      <w:r w:rsidR="008308CC">
        <w:rPr>
          <w:sz w:val="28"/>
          <w:szCs w:val="28"/>
        </w:rPr>
        <w:t xml:space="preserve">e </w:t>
      </w:r>
      <w:r w:rsidR="00286B12">
        <w:rPr>
          <w:sz w:val="28"/>
          <w:szCs w:val="28"/>
        </w:rPr>
        <w:t>cezalandırılan</w:t>
      </w:r>
      <w:r w:rsidR="008308CC">
        <w:rPr>
          <w:sz w:val="28"/>
          <w:szCs w:val="28"/>
        </w:rPr>
        <w:t xml:space="preserve"> sahnede, aslında tam tersi bir mesaj verilmektedir. </w:t>
      </w:r>
      <w:r w:rsidR="008B610E">
        <w:rPr>
          <w:sz w:val="28"/>
          <w:szCs w:val="28"/>
        </w:rPr>
        <w:t>Bu raporu hazırlayanların sahneyi değerlendirmelerinde ciddi bir sorun bulunmaktadır. Aksi halde bu çözümlemenin art niyetli olduğu düşünülebilir.</w:t>
      </w:r>
    </w:p>
    <w:p w14:paraId="4A69FAA8" w14:textId="77777777" w:rsidR="00286B12" w:rsidRDefault="000A0AA5" w:rsidP="00286B12">
      <w:pPr>
        <w:spacing w:line="360" w:lineRule="auto"/>
        <w:ind w:firstLine="426"/>
        <w:jc w:val="both"/>
        <w:rPr>
          <w:sz w:val="28"/>
          <w:szCs w:val="28"/>
        </w:rPr>
      </w:pPr>
      <w:r w:rsidRPr="0042635D">
        <w:rPr>
          <w:sz w:val="28"/>
          <w:szCs w:val="28"/>
        </w:rPr>
        <w:t>Ceza gerekçesinin devamındaki ifadelerin neredeyse tamamı, toplumsal sorun ve tanımlamalara değinmekte, toplumsal gerçekliklerle kurgusal bir dizi arasında organik bağ kurulması gibi medya</w:t>
      </w:r>
      <w:r w:rsidR="008B610E">
        <w:rPr>
          <w:sz w:val="28"/>
          <w:szCs w:val="28"/>
        </w:rPr>
        <w:t xml:space="preserve"> analizleri ve çalışmaları</w:t>
      </w:r>
      <w:r w:rsidRPr="0042635D">
        <w:rPr>
          <w:sz w:val="28"/>
          <w:szCs w:val="28"/>
        </w:rPr>
        <w:t xml:space="preserve"> açısından</w:t>
      </w:r>
      <w:r w:rsidR="00286B12">
        <w:rPr>
          <w:sz w:val="28"/>
          <w:szCs w:val="28"/>
        </w:rPr>
        <w:t xml:space="preserve"> kabul edilmesi imkânsız bir ilişki kurmaktadır</w:t>
      </w:r>
      <w:r w:rsidRPr="0042635D">
        <w:rPr>
          <w:sz w:val="28"/>
          <w:szCs w:val="28"/>
        </w:rPr>
        <w:t>. Toplumsal gerçeklikler tarihsel, sosyal, kültürel koşulların sonucu olarak o</w:t>
      </w:r>
      <w:r w:rsidR="008B610E">
        <w:rPr>
          <w:sz w:val="28"/>
          <w:szCs w:val="28"/>
        </w:rPr>
        <w:t>luşur ve tamamen kurgusal olan bir televizyon</w:t>
      </w:r>
      <w:r w:rsidRPr="0042635D">
        <w:rPr>
          <w:sz w:val="28"/>
          <w:szCs w:val="28"/>
        </w:rPr>
        <w:t xml:space="preserve"> dizisinin bir sahnesiyle gerekçelendirilemez.</w:t>
      </w:r>
      <w:r w:rsidR="008B610E">
        <w:rPr>
          <w:sz w:val="28"/>
          <w:szCs w:val="28"/>
        </w:rPr>
        <w:t xml:space="preserve"> </w:t>
      </w:r>
      <w:r w:rsidR="00286B12">
        <w:rPr>
          <w:sz w:val="28"/>
          <w:szCs w:val="28"/>
        </w:rPr>
        <w:t>Örneğin, “Muhteşem Yüzyıl” dizisinin içeriğine baktığımızda, Osmanlı’nın en güçlü padişahlarından Kanuni Sultan Süleyman’ın eşlerinden biri Hürrem Sultan dışında hiçbir meşgalesi olmadığı sonucuna varılabilir.</w:t>
      </w:r>
    </w:p>
    <w:p w14:paraId="5DFDDD1B" w14:textId="3B3CFE32" w:rsidR="00286B12" w:rsidRDefault="00286B12" w:rsidP="00286B12">
      <w:pPr>
        <w:spacing w:line="360" w:lineRule="auto"/>
        <w:ind w:firstLine="426"/>
        <w:jc w:val="both"/>
        <w:rPr>
          <w:sz w:val="28"/>
          <w:szCs w:val="28"/>
        </w:rPr>
      </w:pPr>
      <w:r>
        <w:rPr>
          <w:sz w:val="28"/>
          <w:szCs w:val="28"/>
        </w:rPr>
        <w:t>Her ne kadar “Kızılcık Şerbeti” dizisinde</w:t>
      </w:r>
      <w:r w:rsidR="008B610E">
        <w:rPr>
          <w:sz w:val="28"/>
          <w:szCs w:val="28"/>
        </w:rPr>
        <w:t xml:space="preserve"> “gerçek bir hikâyeden uyarlanmıştır” ibaresi yer alsa da, medya gerçeği bozmadan aktaramaz. Medyanın doğası buna uygun değildir. Aynı zamanda bu bir pazarlama taktiğidir. </w:t>
      </w:r>
      <w:r w:rsidR="002B1C00" w:rsidRPr="0029491E">
        <w:rPr>
          <w:b/>
          <w:sz w:val="28"/>
          <w:szCs w:val="28"/>
        </w:rPr>
        <w:t>Bu ifade cezaya konu edilemeyeceği gibi, diğer bütün dizilerinden ifadenin kaldırılması önerilmelidir.</w:t>
      </w:r>
      <w:r w:rsidR="002B1C00">
        <w:rPr>
          <w:sz w:val="28"/>
          <w:szCs w:val="28"/>
        </w:rPr>
        <w:t xml:space="preserve"> </w:t>
      </w:r>
      <w:r>
        <w:rPr>
          <w:sz w:val="28"/>
          <w:szCs w:val="28"/>
        </w:rPr>
        <w:t xml:space="preserve">Bu nedenle RTÜK’ün bu ibarenin dizilere konmasını engelleyici bir karar alması </w:t>
      </w:r>
      <w:r w:rsidR="002B1C00">
        <w:rPr>
          <w:sz w:val="28"/>
          <w:szCs w:val="28"/>
        </w:rPr>
        <w:t>daha anlamlı olacaktır.</w:t>
      </w:r>
      <w:r>
        <w:rPr>
          <w:sz w:val="28"/>
          <w:szCs w:val="28"/>
        </w:rPr>
        <w:t xml:space="preserve"> </w:t>
      </w:r>
    </w:p>
    <w:p w14:paraId="16829C8A" w14:textId="77777777" w:rsidR="0054164F" w:rsidRDefault="008B610E" w:rsidP="00286B12">
      <w:pPr>
        <w:spacing w:line="360" w:lineRule="auto"/>
        <w:ind w:firstLine="426"/>
        <w:jc w:val="both"/>
        <w:rPr>
          <w:sz w:val="28"/>
          <w:szCs w:val="28"/>
        </w:rPr>
      </w:pPr>
      <w:r>
        <w:rPr>
          <w:sz w:val="28"/>
          <w:szCs w:val="28"/>
        </w:rPr>
        <w:t xml:space="preserve">Yine gerekçede yer alan “zira dizilerde işlenen </w:t>
      </w:r>
      <w:r w:rsidR="00A32DA4">
        <w:rPr>
          <w:sz w:val="28"/>
          <w:szCs w:val="28"/>
        </w:rPr>
        <w:t>hikâyeler</w:t>
      </w:r>
      <w:r>
        <w:rPr>
          <w:sz w:val="28"/>
          <w:szCs w:val="28"/>
        </w:rPr>
        <w:t xml:space="preserve"> belli mesajları derin bir etkiyle izleyiciye sunmaktadır” ifadesi iletişim</w:t>
      </w:r>
      <w:r w:rsidR="00286B12">
        <w:rPr>
          <w:sz w:val="28"/>
          <w:szCs w:val="28"/>
        </w:rPr>
        <w:t xml:space="preserve"> çalışmaları</w:t>
      </w:r>
      <w:r>
        <w:rPr>
          <w:sz w:val="28"/>
          <w:szCs w:val="28"/>
        </w:rPr>
        <w:t xml:space="preserve">, medya </w:t>
      </w:r>
      <w:r w:rsidR="00286B12">
        <w:rPr>
          <w:sz w:val="28"/>
          <w:szCs w:val="28"/>
        </w:rPr>
        <w:t>çalışmalarında yer alan akademik bilgilerle</w:t>
      </w:r>
      <w:r>
        <w:rPr>
          <w:sz w:val="28"/>
          <w:szCs w:val="28"/>
        </w:rPr>
        <w:t xml:space="preserve"> çelişmektedir. Çünkü “etki” kavramı kanıtlanmadan kullanılamaz.</w:t>
      </w:r>
      <w:r w:rsidRPr="0029491E">
        <w:rPr>
          <w:b/>
          <w:sz w:val="28"/>
          <w:szCs w:val="28"/>
        </w:rPr>
        <w:t xml:space="preserve"> RTÜK bir dizinin etkisinden söz ettiğinde, bunun kanıtlarını da gerekçeye eklemelidir.</w:t>
      </w:r>
      <w:r>
        <w:rPr>
          <w:sz w:val="28"/>
          <w:szCs w:val="28"/>
        </w:rPr>
        <w:t xml:space="preserve"> </w:t>
      </w:r>
    </w:p>
    <w:p w14:paraId="311E3723" w14:textId="77777777" w:rsidR="0054164F" w:rsidRDefault="008B610E" w:rsidP="0054164F">
      <w:pPr>
        <w:spacing w:line="360" w:lineRule="auto"/>
        <w:ind w:firstLine="426"/>
        <w:jc w:val="both"/>
        <w:rPr>
          <w:sz w:val="28"/>
          <w:szCs w:val="28"/>
        </w:rPr>
      </w:pPr>
      <w:r>
        <w:rPr>
          <w:sz w:val="28"/>
          <w:szCs w:val="28"/>
        </w:rPr>
        <w:t>“Etki” kavramı iletişim araştırmalarında son dönemde sıkl</w:t>
      </w:r>
      <w:r w:rsidR="0054164F">
        <w:rPr>
          <w:sz w:val="28"/>
          <w:szCs w:val="28"/>
        </w:rPr>
        <w:t>ıkla itiraz edilen ve izleyiciyi</w:t>
      </w:r>
      <w:r>
        <w:rPr>
          <w:sz w:val="28"/>
          <w:szCs w:val="28"/>
        </w:rPr>
        <w:t xml:space="preserve"> pasif olarak değerlendirdiği için eleştirilen ve kullanıldığı her bağlamda kanıtlanması beklenilen bir kavramdır. </w:t>
      </w:r>
    </w:p>
    <w:p w14:paraId="0AFED226" w14:textId="77777777" w:rsidR="0054164F" w:rsidRDefault="00A32DA4" w:rsidP="0054164F">
      <w:pPr>
        <w:spacing w:line="360" w:lineRule="auto"/>
        <w:ind w:firstLine="426"/>
        <w:jc w:val="both"/>
        <w:rPr>
          <w:sz w:val="28"/>
          <w:szCs w:val="28"/>
        </w:rPr>
      </w:pPr>
      <w:r>
        <w:rPr>
          <w:sz w:val="28"/>
          <w:szCs w:val="28"/>
        </w:rPr>
        <w:t xml:space="preserve">Özellikle şiddet ve medya konusunda her sosyolojik kesimden farklı bir ses yükselmektedir. </w:t>
      </w:r>
      <w:r w:rsidRPr="0054663D">
        <w:rPr>
          <w:i/>
          <w:sz w:val="28"/>
          <w:szCs w:val="28"/>
        </w:rPr>
        <w:t>“Medyada Şiddet Efsanesi”</w:t>
      </w:r>
      <w:r>
        <w:rPr>
          <w:sz w:val="28"/>
          <w:szCs w:val="28"/>
        </w:rPr>
        <w:t xml:space="preserve"> kitabında, David Trend bu durumu “ahenksiz sesler topluluğu” olarak tanımlamakta, izleyiciler, yapımcılar, vakıflar, dernekler, uzmanlar, politikacılardan oluşan bu sesler</w:t>
      </w:r>
      <w:r w:rsidR="0054164F">
        <w:rPr>
          <w:sz w:val="28"/>
          <w:szCs w:val="28"/>
        </w:rPr>
        <w:t>in</w:t>
      </w:r>
      <w:r>
        <w:rPr>
          <w:sz w:val="28"/>
          <w:szCs w:val="28"/>
        </w:rPr>
        <w:t xml:space="preserve"> birbiriyle örtüş</w:t>
      </w:r>
      <w:r w:rsidR="0054164F">
        <w:rPr>
          <w:sz w:val="28"/>
          <w:szCs w:val="28"/>
        </w:rPr>
        <w:t xml:space="preserve">mediğinin </w:t>
      </w:r>
      <w:r>
        <w:rPr>
          <w:sz w:val="28"/>
          <w:szCs w:val="28"/>
        </w:rPr>
        <w:t xml:space="preserve">ve </w:t>
      </w:r>
      <w:r w:rsidR="0054164F">
        <w:rPr>
          <w:sz w:val="28"/>
          <w:szCs w:val="28"/>
        </w:rPr>
        <w:t>bir fikir birliği oluşmadığının altını çizmektedir</w:t>
      </w:r>
      <w:r>
        <w:rPr>
          <w:sz w:val="28"/>
          <w:szCs w:val="28"/>
        </w:rPr>
        <w:t>. Bunun</w:t>
      </w:r>
      <w:r w:rsidR="0054164F">
        <w:rPr>
          <w:sz w:val="28"/>
          <w:szCs w:val="28"/>
        </w:rPr>
        <w:t xml:space="preserve"> en önemli nedeni ise, her grubun kendi çerçevesinde fikir belirtmesi, bilimsel dayanaklardan yoksun olmalarıdır. </w:t>
      </w:r>
      <w:r>
        <w:rPr>
          <w:sz w:val="28"/>
          <w:szCs w:val="28"/>
        </w:rPr>
        <w:t xml:space="preserve"> </w:t>
      </w:r>
    </w:p>
    <w:p w14:paraId="68C547C6" w14:textId="02EADC1B" w:rsidR="000A0AA5" w:rsidRPr="0042635D" w:rsidRDefault="00D268C0" w:rsidP="0054164F">
      <w:pPr>
        <w:spacing w:line="360" w:lineRule="auto"/>
        <w:ind w:firstLine="426"/>
        <w:jc w:val="both"/>
        <w:rPr>
          <w:sz w:val="28"/>
          <w:szCs w:val="28"/>
        </w:rPr>
      </w:pPr>
      <w:r>
        <w:rPr>
          <w:sz w:val="28"/>
          <w:szCs w:val="28"/>
        </w:rPr>
        <w:t>Gerekçede dizideki cezaya konu sahnenin</w:t>
      </w:r>
      <w:r w:rsidR="008009ED" w:rsidRPr="0042635D">
        <w:rPr>
          <w:sz w:val="28"/>
          <w:szCs w:val="28"/>
        </w:rPr>
        <w:t xml:space="preserve"> “toplumsal cinsiyet eşitliğine </w:t>
      </w:r>
      <w:r>
        <w:rPr>
          <w:sz w:val="28"/>
          <w:szCs w:val="28"/>
        </w:rPr>
        <w:t xml:space="preserve">ters düştüğü”nden söz edilmektedir. </w:t>
      </w:r>
      <w:r w:rsidRPr="0029491E">
        <w:rPr>
          <w:b/>
          <w:sz w:val="28"/>
          <w:szCs w:val="28"/>
        </w:rPr>
        <w:t>T</w:t>
      </w:r>
      <w:r w:rsidR="008009ED" w:rsidRPr="0029491E">
        <w:rPr>
          <w:b/>
          <w:sz w:val="28"/>
          <w:szCs w:val="28"/>
        </w:rPr>
        <w:t xml:space="preserve">am tersine </w:t>
      </w:r>
      <w:r w:rsidRPr="0029491E">
        <w:rPr>
          <w:b/>
          <w:sz w:val="28"/>
          <w:szCs w:val="28"/>
        </w:rPr>
        <w:t xml:space="preserve">bu sahne, toplumsal cinsiyet </w:t>
      </w:r>
      <w:r w:rsidR="008009ED" w:rsidRPr="0029491E">
        <w:rPr>
          <w:b/>
          <w:sz w:val="28"/>
          <w:szCs w:val="28"/>
        </w:rPr>
        <w:t>eşitliğ</w:t>
      </w:r>
      <w:r w:rsidRPr="0029491E">
        <w:rPr>
          <w:b/>
          <w:sz w:val="28"/>
          <w:szCs w:val="28"/>
        </w:rPr>
        <w:t>inin altını çizen</w:t>
      </w:r>
      <w:r w:rsidR="0054164F" w:rsidRPr="0029491E">
        <w:rPr>
          <w:b/>
          <w:sz w:val="28"/>
          <w:szCs w:val="28"/>
        </w:rPr>
        <w:t>, erkek egemen baskıya direnen</w:t>
      </w:r>
      <w:r w:rsidRPr="0029491E">
        <w:rPr>
          <w:b/>
          <w:sz w:val="28"/>
          <w:szCs w:val="28"/>
        </w:rPr>
        <w:t xml:space="preserve"> ve mücadelesini veren bir kadın kahramana </w:t>
      </w:r>
      <w:r w:rsidR="008009ED" w:rsidRPr="0029491E">
        <w:rPr>
          <w:b/>
          <w:sz w:val="28"/>
          <w:szCs w:val="28"/>
        </w:rPr>
        <w:t>övgü niteliği taşımaktadır</w:t>
      </w:r>
      <w:r>
        <w:rPr>
          <w:sz w:val="28"/>
          <w:szCs w:val="28"/>
        </w:rPr>
        <w:t>.</w:t>
      </w:r>
    </w:p>
    <w:p w14:paraId="13CDC853" w14:textId="77777777" w:rsidR="008A2166" w:rsidRPr="00B861AB" w:rsidRDefault="008A2166" w:rsidP="008A2166">
      <w:pPr>
        <w:pStyle w:val="ListeParagraf"/>
        <w:spacing w:line="360" w:lineRule="auto"/>
        <w:rPr>
          <w:sz w:val="28"/>
          <w:szCs w:val="28"/>
        </w:rPr>
      </w:pPr>
    </w:p>
    <w:p w14:paraId="1294DA7C" w14:textId="06AE2BB6" w:rsidR="00B861AB" w:rsidRPr="00BB423B" w:rsidRDefault="00BB423B" w:rsidP="00B861AB">
      <w:pPr>
        <w:pStyle w:val="ListeParagraf"/>
        <w:numPr>
          <w:ilvl w:val="0"/>
          <w:numId w:val="3"/>
        </w:numPr>
        <w:spacing w:line="360" w:lineRule="auto"/>
        <w:rPr>
          <w:b/>
          <w:sz w:val="28"/>
          <w:szCs w:val="28"/>
        </w:rPr>
      </w:pPr>
      <w:r>
        <w:rPr>
          <w:b/>
          <w:sz w:val="28"/>
          <w:szCs w:val="28"/>
        </w:rPr>
        <w:t>RTÜK CEZASINA KONU “KIZILCIK ŞERBETİ” SAHNESİNİN</w:t>
      </w:r>
      <w:r w:rsidR="00B861AB" w:rsidRPr="00BB423B">
        <w:rPr>
          <w:b/>
          <w:sz w:val="28"/>
          <w:szCs w:val="28"/>
        </w:rPr>
        <w:t xml:space="preserve"> OKUMASINA İLİŞKİN DEĞERLENDİRMELER</w:t>
      </w:r>
    </w:p>
    <w:p w14:paraId="27B244C8" w14:textId="77777777" w:rsidR="0054164F" w:rsidRDefault="004032A3" w:rsidP="0054164F">
      <w:pPr>
        <w:spacing w:line="360" w:lineRule="auto"/>
        <w:ind w:firstLine="426"/>
        <w:jc w:val="both"/>
        <w:rPr>
          <w:sz w:val="28"/>
          <w:szCs w:val="28"/>
        </w:rPr>
      </w:pPr>
      <w:r w:rsidRPr="0029491E">
        <w:rPr>
          <w:b/>
          <w:sz w:val="28"/>
          <w:szCs w:val="28"/>
        </w:rPr>
        <w:t>RTÜK gerekçesinde ilgili sahne metinsel, bütünsel bağlamdan koparılarak değerlendirilmiş ve ceza verilmesine karar verilmiştir</w:t>
      </w:r>
      <w:r>
        <w:rPr>
          <w:sz w:val="28"/>
          <w:szCs w:val="28"/>
        </w:rPr>
        <w:t>. Ancak bir metnin/sahnenin okunması, o sahnenin bütün içinde, bağlamı göz önünde bulundurular</w:t>
      </w:r>
      <w:r w:rsidR="0054164F">
        <w:rPr>
          <w:sz w:val="28"/>
          <w:szCs w:val="28"/>
        </w:rPr>
        <w:t>ak değerlendirilmesini gerektirir.</w:t>
      </w:r>
      <w:r>
        <w:rPr>
          <w:sz w:val="28"/>
          <w:szCs w:val="28"/>
        </w:rPr>
        <w:t xml:space="preserve"> Bu çerçevede metnin bir bütün olarak yeniden okunması, değerlendirmenin sağlığı açısından büyük bir </w:t>
      </w:r>
      <w:r w:rsidR="0054663D">
        <w:rPr>
          <w:sz w:val="28"/>
          <w:szCs w:val="28"/>
        </w:rPr>
        <w:t xml:space="preserve">öneme sahiptir. </w:t>
      </w:r>
      <w:r w:rsidR="0054663D" w:rsidRPr="0029491E">
        <w:rPr>
          <w:b/>
          <w:sz w:val="28"/>
          <w:szCs w:val="28"/>
        </w:rPr>
        <w:t>Bu bütüncül oku</w:t>
      </w:r>
      <w:r w:rsidRPr="0029491E">
        <w:rPr>
          <w:b/>
          <w:sz w:val="28"/>
          <w:szCs w:val="28"/>
        </w:rPr>
        <w:t>manın eksikliği</w:t>
      </w:r>
      <w:r w:rsidR="0054663D" w:rsidRPr="0029491E">
        <w:rPr>
          <w:b/>
          <w:sz w:val="28"/>
          <w:szCs w:val="28"/>
        </w:rPr>
        <w:t>,</w:t>
      </w:r>
      <w:r w:rsidRPr="0029491E">
        <w:rPr>
          <w:b/>
          <w:sz w:val="28"/>
          <w:szCs w:val="28"/>
        </w:rPr>
        <w:t xml:space="preserve"> </w:t>
      </w:r>
      <w:r w:rsidR="0054164F" w:rsidRPr="0029491E">
        <w:rPr>
          <w:b/>
          <w:sz w:val="28"/>
          <w:szCs w:val="28"/>
        </w:rPr>
        <w:t xml:space="preserve">sahnenin yanlış yorumlanması nedeniyle </w:t>
      </w:r>
      <w:r w:rsidRPr="0029491E">
        <w:rPr>
          <w:b/>
          <w:sz w:val="28"/>
          <w:szCs w:val="28"/>
        </w:rPr>
        <w:t xml:space="preserve">kararı </w:t>
      </w:r>
      <w:r w:rsidR="0054164F" w:rsidRPr="0029491E">
        <w:rPr>
          <w:b/>
          <w:sz w:val="28"/>
          <w:szCs w:val="28"/>
        </w:rPr>
        <w:t xml:space="preserve">tamamen </w:t>
      </w:r>
      <w:r w:rsidRPr="0029491E">
        <w:rPr>
          <w:b/>
          <w:sz w:val="28"/>
          <w:szCs w:val="28"/>
        </w:rPr>
        <w:t xml:space="preserve">geçersiz kılmaktadır. </w:t>
      </w:r>
    </w:p>
    <w:p w14:paraId="3A3ADEFB" w14:textId="77777777" w:rsidR="0054164F" w:rsidRDefault="0054663D" w:rsidP="0054164F">
      <w:pPr>
        <w:spacing w:line="360" w:lineRule="auto"/>
        <w:ind w:firstLine="426"/>
        <w:jc w:val="both"/>
        <w:rPr>
          <w:sz w:val="28"/>
          <w:szCs w:val="28"/>
        </w:rPr>
      </w:pPr>
      <w:r>
        <w:rPr>
          <w:sz w:val="28"/>
          <w:szCs w:val="28"/>
        </w:rPr>
        <w:t xml:space="preserve">Medya ve şiddet konusunda en önemli eserlerden birisi sayılan </w:t>
      </w:r>
      <w:r w:rsidRPr="0054663D">
        <w:rPr>
          <w:i/>
          <w:sz w:val="28"/>
          <w:szCs w:val="28"/>
        </w:rPr>
        <w:t>“Medyada Şiddet Efsanesi”</w:t>
      </w:r>
      <w:r>
        <w:rPr>
          <w:sz w:val="28"/>
          <w:szCs w:val="28"/>
        </w:rPr>
        <w:t xml:space="preserve"> kitabında, California Üniversitesinden David Trend 1990’larda </w:t>
      </w:r>
      <w:r w:rsidR="00F064C9">
        <w:rPr>
          <w:sz w:val="28"/>
          <w:szCs w:val="28"/>
        </w:rPr>
        <w:t xml:space="preserve">yapılan NTVS (National Television Violence Study) araştırması hakkında bilgiler vermektedir. Bu araştırma </w:t>
      </w:r>
      <w:r>
        <w:rPr>
          <w:sz w:val="28"/>
          <w:szCs w:val="28"/>
        </w:rPr>
        <w:t>10.000 saatten fazla yayın malze</w:t>
      </w:r>
      <w:r w:rsidR="00F064C9">
        <w:rPr>
          <w:sz w:val="28"/>
          <w:szCs w:val="28"/>
        </w:rPr>
        <w:t>mesi, 23 kanal üzerinde, 18.000 şiddet içerikli sahnenin incelenmesinin sonunda</w:t>
      </w:r>
      <w:r w:rsidR="00F064C9" w:rsidRPr="0029491E">
        <w:rPr>
          <w:b/>
          <w:sz w:val="28"/>
          <w:szCs w:val="28"/>
        </w:rPr>
        <w:t xml:space="preserve"> “tüm şiddet tasvirlerinin aynı olmadığı” sonucuna varmış, şiddet sahnelerinin değerlendirilmesinde bağlamın önemli olduğunu ortaya çıkartmıştır. </w:t>
      </w:r>
    </w:p>
    <w:p w14:paraId="671BAFD3" w14:textId="0764D5F8" w:rsidR="0054164F" w:rsidRPr="0029491E" w:rsidRDefault="004032A3" w:rsidP="0054164F">
      <w:pPr>
        <w:spacing w:line="360" w:lineRule="auto"/>
        <w:ind w:firstLine="426"/>
        <w:jc w:val="both"/>
        <w:rPr>
          <w:b/>
          <w:sz w:val="28"/>
          <w:szCs w:val="28"/>
        </w:rPr>
      </w:pPr>
      <w:r w:rsidRPr="0029491E">
        <w:rPr>
          <w:b/>
          <w:sz w:val="28"/>
          <w:szCs w:val="28"/>
        </w:rPr>
        <w:t>“Kızılcık Şerbeti”ndeki söz konusu sahnede şiddete boyun eğen, sindirilen bir kadın değil, karşı koyan, sonunda ölüm bile olsa mücadele eden güçlü bir kadın görülmektedir. Dizideki sahnede, toplumda “örtük” olarak yaşanan, şiddete boyun eğerek erkeğin “Soyun!” komutuna sessizce teslim olan bir “kadın” yerine,</w:t>
      </w:r>
      <w:r w:rsidR="0054164F" w:rsidRPr="0029491E">
        <w:rPr>
          <w:b/>
          <w:sz w:val="28"/>
          <w:szCs w:val="28"/>
        </w:rPr>
        <w:t xml:space="preserve"> tek kaçış noktası olan </w:t>
      </w:r>
      <w:r w:rsidRPr="0029491E">
        <w:rPr>
          <w:b/>
          <w:sz w:val="28"/>
          <w:szCs w:val="28"/>
        </w:rPr>
        <w:t xml:space="preserve">pencereye tırmanan bir “kadın” görülmektedir. </w:t>
      </w:r>
    </w:p>
    <w:p w14:paraId="1967EB45" w14:textId="77777777" w:rsidR="0054164F" w:rsidRDefault="004032A3" w:rsidP="0054164F">
      <w:pPr>
        <w:spacing w:line="360" w:lineRule="auto"/>
        <w:ind w:firstLine="426"/>
        <w:jc w:val="both"/>
        <w:rPr>
          <w:sz w:val="28"/>
          <w:szCs w:val="28"/>
        </w:rPr>
      </w:pPr>
      <w:r>
        <w:rPr>
          <w:sz w:val="28"/>
          <w:szCs w:val="28"/>
        </w:rPr>
        <w:t>Dizilerin pek çoğunda</w:t>
      </w:r>
      <w:r w:rsidRPr="0042635D">
        <w:rPr>
          <w:sz w:val="28"/>
          <w:szCs w:val="28"/>
        </w:rPr>
        <w:t xml:space="preserve"> istemediği bir adam</w:t>
      </w:r>
      <w:r>
        <w:rPr>
          <w:sz w:val="28"/>
          <w:szCs w:val="28"/>
        </w:rPr>
        <w:t>la evlenmeye zorlanan kadınların eşleriyle ilk gecelerinin olduğu sahneler</w:t>
      </w:r>
      <w:r w:rsidRPr="0042635D">
        <w:rPr>
          <w:sz w:val="28"/>
          <w:szCs w:val="28"/>
        </w:rPr>
        <w:t>, yatak oda</w:t>
      </w:r>
      <w:r>
        <w:rPr>
          <w:sz w:val="28"/>
          <w:szCs w:val="28"/>
        </w:rPr>
        <w:t>sı</w:t>
      </w:r>
      <w:r w:rsidRPr="0042635D">
        <w:rPr>
          <w:sz w:val="28"/>
          <w:szCs w:val="28"/>
        </w:rPr>
        <w:t>nın</w:t>
      </w:r>
      <w:r>
        <w:rPr>
          <w:sz w:val="28"/>
          <w:szCs w:val="28"/>
        </w:rPr>
        <w:t xml:space="preserve"> kapısının</w:t>
      </w:r>
      <w:r w:rsidRPr="0042635D">
        <w:rPr>
          <w:sz w:val="28"/>
          <w:szCs w:val="28"/>
        </w:rPr>
        <w:t xml:space="preserve"> kapanmasıyla bitmektedir. </w:t>
      </w:r>
      <w:r>
        <w:rPr>
          <w:sz w:val="28"/>
          <w:szCs w:val="28"/>
        </w:rPr>
        <w:t>Yatak odasında yaşananlar örtük kalmakta, gözden kaçırılmakta ve</w:t>
      </w:r>
      <w:r w:rsidR="0054164F">
        <w:rPr>
          <w:sz w:val="28"/>
          <w:szCs w:val="28"/>
        </w:rPr>
        <w:t xml:space="preserve"> düşünmekten bile kaçınılmaktadır</w:t>
      </w:r>
      <w:r>
        <w:rPr>
          <w:sz w:val="28"/>
          <w:szCs w:val="28"/>
        </w:rPr>
        <w:t>. Toplum ve çevre</w:t>
      </w:r>
      <w:r w:rsidRPr="0042635D">
        <w:rPr>
          <w:sz w:val="28"/>
          <w:szCs w:val="28"/>
        </w:rPr>
        <w:t xml:space="preserve"> istemediği biriyle evlenmek zorunda kalmış kadınların ve onların yetiştirdiği çocukların travmatik yaşamlarıyla doludur. </w:t>
      </w:r>
      <w:r w:rsidRPr="0029491E">
        <w:rPr>
          <w:b/>
          <w:sz w:val="28"/>
          <w:szCs w:val="28"/>
        </w:rPr>
        <w:t>Kaçmak, görmezden gelmek sorunları çözmez, daha da derinleştirir.</w:t>
      </w:r>
    </w:p>
    <w:p w14:paraId="0DD67F6F" w14:textId="77CDD74B" w:rsidR="0054164F" w:rsidRDefault="004032A3" w:rsidP="0054164F">
      <w:pPr>
        <w:spacing w:line="360" w:lineRule="auto"/>
        <w:ind w:firstLine="426"/>
        <w:jc w:val="both"/>
        <w:rPr>
          <w:sz w:val="28"/>
          <w:szCs w:val="28"/>
        </w:rPr>
      </w:pPr>
      <w:r w:rsidRPr="0042635D">
        <w:rPr>
          <w:sz w:val="28"/>
          <w:szCs w:val="28"/>
        </w:rPr>
        <w:t xml:space="preserve">Andreas Huyssen </w:t>
      </w:r>
      <w:r w:rsidRPr="004032A3">
        <w:rPr>
          <w:i/>
          <w:sz w:val="28"/>
          <w:szCs w:val="28"/>
        </w:rPr>
        <w:t>“Studies in Entertainment” (Eğlence Çalışmaları)</w:t>
      </w:r>
      <w:r w:rsidRPr="0042635D">
        <w:rPr>
          <w:sz w:val="28"/>
          <w:szCs w:val="28"/>
        </w:rPr>
        <w:t xml:space="preserve"> makalesinde</w:t>
      </w:r>
      <w:r w:rsidR="00A46D50">
        <w:rPr>
          <w:sz w:val="28"/>
          <w:szCs w:val="28"/>
        </w:rPr>
        <w:t>,</w:t>
      </w:r>
      <w:r w:rsidRPr="0042635D">
        <w:rPr>
          <w:sz w:val="28"/>
          <w:szCs w:val="28"/>
        </w:rPr>
        <w:t xml:space="preserve"> </w:t>
      </w:r>
      <w:r w:rsidR="0054164F">
        <w:rPr>
          <w:sz w:val="28"/>
          <w:szCs w:val="28"/>
        </w:rPr>
        <w:t xml:space="preserve">kadınların konumlanmasını çalışmıştır. Bu çalışmada </w:t>
      </w:r>
      <w:r w:rsidRPr="0042635D">
        <w:rPr>
          <w:sz w:val="28"/>
          <w:szCs w:val="28"/>
        </w:rPr>
        <w:t xml:space="preserve">üzerine </w:t>
      </w:r>
      <w:r w:rsidR="00A46D50">
        <w:rPr>
          <w:sz w:val="28"/>
          <w:szCs w:val="28"/>
        </w:rPr>
        <w:t xml:space="preserve">en çok </w:t>
      </w:r>
      <w:r w:rsidR="0054164F">
        <w:rPr>
          <w:sz w:val="28"/>
          <w:szCs w:val="28"/>
        </w:rPr>
        <w:t>analiz bulunan</w:t>
      </w:r>
      <w:r w:rsidRPr="0042635D">
        <w:rPr>
          <w:sz w:val="28"/>
          <w:szCs w:val="28"/>
        </w:rPr>
        <w:t xml:space="preserve"> Fl</w:t>
      </w:r>
      <w:r w:rsidR="00A46D50">
        <w:rPr>
          <w:sz w:val="28"/>
          <w:szCs w:val="28"/>
        </w:rPr>
        <w:t>a</w:t>
      </w:r>
      <w:r w:rsidRPr="0042635D">
        <w:rPr>
          <w:sz w:val="28"/>
          <w:szCs w:val="28"/>
        </w:rPr>
        <w:t>ubert’in</w:t>
      </w:r>
      <w:r w:rsidR="00A46D50">
        <w:rPr>
          <w:sz w:val="28"/>
          <w:szCs w:val="28"/>
        </w:rPr>
        <w:t xml:space="preserve"> ünlü</w:t>
      </w:r>
      <w:r w:rsidRPr="0042635D">
        <w:rPr>
          <w:sz w:val="28"/>
          <w:szCs w:val="28"/>
        </w:rPr>
        <w:t xml:space="preserve"> “</w:t>
      </w:r>
      <w:r w:rsidRPr="00A46D50">
        <w:rPr>
          <w:i/>
          <w:sz w:val="28"/>
          <w:szCs w:val="28"/>
        </w:rPr>
        <w:t>Madam Bovary”</w:t>
      </w:r>
      <w:r w:rsidR="00A46D50">
        <w:rPr>
          <w:sz w:val="28"/>
          <w:szCs w:val="28"/>
        </w:rPr>
        <w:t xml:space="preserve"> eserinden bu yana “kadın”ın  pasif olarak sunulması ve duygusal olarak “öteki”leştirilmesi</w:t>
      </w:r>
      <w:r w:rsidRPr="0042635D">
        <w:rPr>
          <w:sz w:val="28"/>
          <w:szCs w:val="28"/>
        </w:rPr>
        <w:t xml:space="preserve"> sorun</w:t>
      </w:r>
      <w:r w:rsidR="00A46D50">
        <w:rPr>
          <w:sz w:val="28"/>
          <w:szCs w:val="28"/>
        </w:rPr>
        <w:t>unu</w:t>
      </w:r>
      <w:r w:rsidRPr="0042635D">
        <w:rPr>
          <w:sz w:val="28"/>
          <w:szCs w:val="28"/>
        </w:rPr>
        <w:t xml:space="preserve"> anlatır. </w:t>
      </w:r>
      <w:r w:rsidR="00D9446A" w:rsidRPr="0029491E">
        <w:rPr>
          <w:b/>
          <w:sz w:val="28"/>
          <w:szCs w:val="28"/>
        </w:rPr>
        <w:t>“</w:t>
      </w:r>
      <w:r w:rsidRPr="0029491E">
        <w:rPr>
          <w:b/>
          <w:sz w:val="28"/>
          <w:szCs w:val="28"/>
        </w:rPr>
        <w:t>Kızılcık Şerbeti</w:t>
      </w:r>
      <w:r w:rsidR="00D9446A" w:rsidRPr="0029491E">
        <w:rPr>
          <w:b/>
          <w:sz w:val="28"/>
          <w:szCs w:val="28"/>
        </w:rPr>
        <w:t>”</w:t>
      </w:r>
      <w:r w:rsidRPr="0029491E">
        <w:rPr>
          <w:b/>
          <w:sz w:val="28"/>
          <w:szCs w:val="28"/>
        </w:rPr>
        <w:t xml:space="preserve">nde </w:t>
      </w:r>
      <w:r w:rsidR="00D9446A" w:rsidRPr="0029491E">
        <w:rPr>
          <w:b/>
          <w:sz w:val="28"/>
          <w:szCs w:val="28"/>
        </w:rPr>
        <w:t xml:space="preserve">söz konusu sahnede </w:t>
      </w:r>
      <w:r w:rsidRPr="0029491E">
        <w:rPr>
          <w:b/>
          <w:sz w:val="28"/>
          <w:szCs w:val="28"/>
        </w:rPr>
        <w:t xml:space="preserve">şiddete maruz kalan Nursema </w:t>
      </w:r>
      <w:r w:rsidR="00D9446A" w:rsidRPr="0029491E">
        <w:rPr>
          <w:b/>
          <w:sz w:val="28"/>
          <w:szCs w:val="28"/>
        </w:rPr>
        <w:t xml:space="preserve">karakteri </w:t>
      </w:r>
      <w:r w:rsidRPr="0029491E">
        <w:rPr>
          <w:b/>
          <w:sz w:val="28"/>
          <w:szCs w:val="28"/>
        </w:rPr>
        <w:t>ise</w:t>
      </w:r>
      <w:r w:rsidR="00D9446A" w:rsidRPr="0029491E">
        <w:rPr>
          <w:b/>
          <w:sz w:val="28"/>
          <w:szCs w:val="28"/>
        </w:rPr>
        <w:t>, pasif/duygusal karakterden, güçlü/</w:t>
      </w:r>
      <w:r w:rsidRPr="0029491E">
        <w:rPr>
          <w:b/>
          <w:sz w:val="28"/>
          <w:szCs w:val="28"/>
        </w:rPr>
        <w:t>gerçekçi bir karaktere dönüşmesini anlatmaktadır.</w:t>
      </w:r>
      <w:r w:rsidR="00D9446A" w:rsidRPr="0029491E">
        <w:rPr>
          <w:b/>
          <w:sz w:val="28"/>
          <w:szCs w:val="28"/>
        </w:rPr>
        <w:t xml:space="preserve"> Bu bağlamda çok nadir görülen bir </w:t>
      </w:r>
      <w:r w:rsidR="0054164F" w:rsidRPr="0029491E">
        <w:rPr>
          <w:b/>
          <w:sz w:val="28"/>
          <w:szCs w:val="28"/>
        </w:rPr>
        <w:t xml:space="preserve">“gelişen, kendi kimliğine sahip çıkan </w:t>
      </w:r>
      <w:r w:rsidR="00D9446A" w:rsidRPr="0029491E">
        <w:rPr>
          <w:b/>
          <w:sz w:val="28"/>
          <w:szCs w:val="28"/>
        </w:rPr>
        <w:t>kadın</w:t>
      </w:r>
      <w:r w:rsidR="0054164F" w:rsidRPr="0029491E">
        <w:rPr>
          <w:b/>
          <w:sz w:val="28"/>
          <w:szCs w:val="28"/>
        </w:rPr>
        <w:t>”</w:t>
      </w:r>
      <w:r w:rsidR="00D9446A" w:rsidRPr="0029491E">
        <w:rPr>
          <w:b/>
          <w:sz w:val="28"/>
          <w:szCs w:val="28"/>
        </w:rPr>
        <w:t xml:space="preserve"> modeli gerçekleştirilmektedi</w:t>
      </w:r>
      <w:r w:rsidR="00D9446A">
        <w:rPr>
          <w:sz w:val="28"/>
          <w:szCs w:val="28"/>
        </w:rPr>
        <w:t>r.</w:t>
      </w:r>
      <w:r w:rsidR="0054164F">
        <w:rPr>
          <w:sz w:val="28"/>
          <w:szCs w:val="28"/>
        </w:rPr>
        <w:t xml:space="preserve"> </w:t>
      </w:r>
      <w:r w:rsidR="00D35F64">
        <w:rPr>
          <w:sz w:val="28"/>
          <w:szCs w:val="28"/>
        </w:rPr>
        <w:t xml:space="preserve">Çoğunlukla dizilerdeki olay örgüsü, bir kadının gelişmesini ve değişmesi, bulunduğu konumu terk etmesi olarak gerçekleşmektedir. </w:t>
      </w:r>
      <w:r w:rsidR="00D35F64" w:rsidRPr="0029491E">
        <w:rPr>
          <w:b/>
          <w:sz w:val="28"/>
          <w:szCs w:val="28"/>
        </w:rPr>
        <w:t>Oysa bu dizide Nursema karakteri, bulunduğu konumu terk etmeksizin, kendi muhafazakâr değerlerine sahip çıkarak gelişmekte, o değerler çerçevesinde kalarak şiddete meydan okumaktadır. Bu yönüyle övgüyü hal etmektedir.</w:t>
      </w:r>
    </w:p>
    <w:p w14:paraId="0E1086EF" w14:textId="77777777" w:rsidR="00D35F64" w:rsidRDefault="00D9446A" w:rsidP="00D35F64">
      <w:pPr>
        <w:spacing w:line="360" w:lineRule="auto"/>
        <w:ind w:firstLine="426"/>
        <w:jc w:val="both"/>
        <w:rPr>
          <w:sz w:val="28"/>
          <w:szCs w:val="28"/>
        </w:rPr>
      </w:pPr>
      <w:r>
        <w:rPr>
          <w:sz w:val="28"/>
          <w:szCs w:val="28"/>
        </w:rPr>
        <w:t xml:space="preserve">Televizyon </w:t>
      </w:r>
      <w:r w:rsidR="004032A3" w:rsidRPr="0042635D">
        <w:rPr>
          <w:sz w:val="28"/>
          <w:szCs w:val="28"/>
        </w:rPr>
        <w:t xml:space="preserve">dizilerinde </w:t>
      </w:r>
      <w:r w:rsidR="0054164F">
        <w:rPr>
          <w:sz w:val="28"/>
          <w:szCs w:val="28"/>
        </w:rPr>
        <w:t xml:space="preserve">genellikle </w:t>
      </w:r>
      <w:r w:rsidR="004032A3" w:rsidRPr="0042635D">
        <w:rPr>
          <w:sz w:val="28"/>
          <w:szCs w:val="28"/>
        </w:rPr>
        <w:t>“ben” diyen kadın karakter sayısı azdır, “ben” diyen kadınlar ise genellikle kötülüklerden, en</w:t>
      </w:r>
      <w:r w:rsidR="00D35F64">
        <w:rPr>
          <w:sz w:val="28"/>
          <w:szCs w:val="28"/>
        </w:rPr>
        <w:t>trikalardan beslenen kadın karakterlerdir</w:t>
      </w:r>
      <w:r>
        <w:rPr>
          <w:sz w:val="28"/>
          <w:szCs w:val="28"/>
        </w:rPr>
        <w:t xml:space="preserve">. </w:t>
      </w:r>
      <w:r w:rsidR="00D35F64">
        <w:rPr>
          <w:sz w:val="28"/>
          <w:szCs w:val="28"/>
        </w:rPr>
        <w:t xml:space="preserve">Bunun tersine, </w:t>
      </w:r>
      <w:r w:rsidR="004032A3" w:rsidRPr="0042635D">
        <w:rPr>
          <w:sz w:val="28"/>
          <w:szCs w:val="28"/>
        </w:rPr>
        <w:t xml:space="preserve">Nursema </w:t>
      </w:r>
      <w:r>
        <w:rPr>
          <w:sz w:val="28"/>
          <w:szCs w:val="28"/>
        </w:rPr>
        <w:t xml:space="preserve">karakteri </w:t>
      </w:r>
      <w:r w:rsidR="004032A3" w:rsidRPr="0042635D">
        <w:rPr>
          <w:sz w:val="28"/>
          <w:szCs w:val="28"/>
        </w:rPr>
        <w:t>“pasif</w:t>
      </w:r>
      <w:r w:rsidR="00D35F64">
        <w:rPr>
          <w:sz w:val="28"/>
          <w:szCs w:val="28"/>
        </w:rPr>
        <w:t>/edilgin</w:t>
      </w:r>
      <w:r w:rsidR="004032A3" w:rsidRPr="0042635D">
        <w:rPr>
          <w:sz w:val="28"/>
          <w:szCs w:val="28"/>
        </w:rPr>
        <w:t xml:space="preserve"> ben”den</w:t>
      </w:r>
      <w:r>
        <w:rPr>
          <w:sz w:val="28"/>
          <w:szCs w:val="28"/>
        </w:rPr>
        <w:t>,</w:t>
      </w:r>
      <w:r w:rsidR="004032A3" w:rsidRPr="0042635D">
        <w:rPr>
          <w:sz w:val="28"/>
          <w:szCs w:val="28"/>
        </w:rPr>
        <w:t xml:space="preserve"> “etkin ben</w:t>
      </w:r>
      <w:r w:rsidR="00957C40">
        <w:rPr>
          <w:sz w:val="28"/>
          <w:szCs w:val="28"/>
        </w:rPr>
        <w:t>”</w:t>
      </w:r>
      <w:r w:rsidR="005D2B41">
        <w:rPr>
          <w:sz w:val="28"/>
          <w:szCs w:val="28"/>
        </w:rPr>
        <w:t>e doğru yürüyüşü anlatmaktadır.</w:t>
      </w:r>
    </w:p>
    <w:p w14:paraId="31FAA3EF" w14:textId="77777777" w:rsidR="00D35F64" w:rsidRDefault="00D9446A" w:rsidP="00D35F64">
      <w:pPr>
        <w:spacing w:line="360" w:lineRule="auto"/>
        <w:ind w:firstLine="426"/>
        <w:jc w:val="both"/>
        <w:rPr>
          <w:sz w:val="28"/>
          <w:szCs w:val="28"/>
        </w:rPr>
      </w:pPr>
      <w:r>
        <w:rPr>
          <w:sz w:val="28"/>
          <w:szCs w:val="28"/>
        </w:rPr>
        <w:t xml:space="preserve">Dizi özü itibariyle, </w:t>
      </w:r>
      <w:r w:rsidR="004032A3" w:rsidRPr="0042635D">
        <w:rPr>
          <w:sz w:val="28"/>
          <w:szCs w:val="28"/>
        </w:rPr>
        <w:t>temel aldığı meseleyle Türkiye</w:t>
      </w:r>
      <w:r>
        <w:rPr>
          <w:sz w:val="28"/>
          <w:szCs w:val="28"/>
        </w:rPr>
        <w:t xml:space="preserve">’de sıklıkla tanık olduğumuz </w:t>
      </w:r>
      <w:r w:rsidR="004032A3" w:rsidRPr="0042635D">
        <w:rPr>
          <w:sz w:val="28"/>
          <w:szCs w:val="28"/>
        </w:rPr>
        <w:t xml:space="preserve">gibi ayrı dünyalara hapsolmuş, birbirlerini “öteki”leştirerek </w:t>
      </w:r>
      <w:r>
        <w:rPr>
          <w:sz w:val="28"/>
          <w:szCs w:val="28"/>
        </w:rPr>
        <w:t xml:space="preserve">aralarında </w:t>
      </w:r>
      <w:r w:rsidR="004032A3" w:rsidRPr="0042635D">
        <w:rPr>
          <w:sz w:val="28"/>
          <w:szCs w:val="28"/>
        </w:rPr>
        <w:t>uçurumlar o</w:t>
      </w:r>
      <w:r>
        <w:rPr>
          <w:sz w:val="28"/>
          <w:szCs w:val="28"/>
        </w:rPr>
        <w:t>luşturmuş yaşam biçimlerini</w:t>
      </w:r>
      <w:r w:rsidR="004032A3" w:rsidRPr="0042635D">
        <w:rPr>
          <w:sz w:val="28"/>
          <w:szCs w:val="28"/>
        </w:rPr>
        <w:t xml:space="preserve"> birbirlerini anlamaya, birbir</w:t>
      </w:r>
      <w:r>
        <w:rPr>
          <w:sz w:val="28"/>
          <w:szCs w:val="28"/>
        </w:rPr>
        <w:t>lerine yaklaştırmaya yönelik bir çaba içerisindedir.</w:t>
      </w:r>
      <w:r w:rsidR="003C4F24">
        <w:rPr>
          <w:sz w:val="28"/>
          <w:szCs w:val="28"/>
        </w:rPr>
        <w:t xml:space="preserve"> </w:t>
      </w:r>
      <w:r w:rsidR="003C4F24" w:rsidRPr="0029491E">
        <w:rPr>
          <w:b/>
          <w:sz w:val="28"/>
          <w:szCs w:val="28"/>
        </w:rPr>
        <w:t>Bu yönüyle</w:t>
      </w:r>
      <w:r w:rsidRPr="0029491E">
        <w:rPr>
          <w:b/>
          <w:sz w:val="28"/>
          <w:szCs w:val="28"/>
        </w:rPr>
        <w:t xml:space="preserve"> </w:t>
      </w:r>
      <w:r w:rsidR="003C4F24" w:rsidRPr="0029491E">
        <w:rPr>
          <w:b/>
          <w:sz w:val="28"/>
          <w:szCs w:val="28"/>
        </w:rPr>
        <w:t xml:space="preserve">RTÜK’ün ileri sürdüğü gerekçenin tam tersi bir şekilde,  şiddeti </w:t>
      </w:r>
      <w:r w:rsidR="00D35F64" w:rsidRPr="0029491E">
        <w:rPr>
          <w:b/>
          <w:sz w:val="28"/>
          <w:szCs w:val="28"/>
        </w:rPr>
        <w:t xml:space="preserve">reddederek </w:t>
      </w:r>
      <w:r w:rsidR="003C4F24" w:rsidRPr="0029491E">
        <w:rPr>
          <w:b/>
          <w:sz w:val="28"/>
          <w:szCs w:val="28"/>
        </w:rPr>
        <w:t>ve kendisi gibi düşünmeyenleri “öteki”leştirmeyi önlemeyi hedefleyerek</w:t>
      </w:r>
      <w:r w:rsidR="00D35F64" w:rsidRPr="0029491E">
        <w:rPr>
          <w:b/>
          <w:sz w:val="28"/>
          <w:szCs w:val="28"/>
        </w:rPr>
        <w:t>,</w:t>
      </w:r>
      <w:r w:rsidR="003C4F24" w:rsidRPr="0029491E">
        <w:rPr>
          <w:b/>
          <w:sz w:val="28"/>
          <w:szCs w:val="28"/>
        </w:rPr>
        <w:t xml:space="preserve"> toplumsal barışa hizmet edecek bir içeriğe sahiptir</w:t>
      </w:r>
      <w:r w:rsidR="003C4F24" w:rsidRPr="0042635D">
        <w:rPr>
          <w:sz w:val="28"/>
          <w:szCs w:val="28"/>
        </w:rPr>
        <w:t>.</w:t>
      </w:r>
      <w:r w:rsidR="003C4F24">
        <w:rPr>
          <w:sz w:val="28"/>
          <w:szCs w:val="28"/>
        </w:rPr>
        <w:t xml:space="preserve"> </w:t>
      </w:r>
      <w:r>
        <w:rPr>
          <w:sz w:val="28"/>
          <w:szCs w:val="28"/>
        </w:rPr>
        <w:t>B</w:t>
      </w:r>
      <w:r w:rsidR="003C4F24">
        <w:rPr>
          <w:sz w:val="28"/>
          <w:szCs w:val="28"/>
        </w:rPr>
        <w:t>u nedenle</w:t>
      </w:r>
      <w:r>
        <w:rPr>
          <w:sz w:val="28"/>
          <w:szCs w:val="28"/>
        </w:rPr>
        <w:t xml:space="preserve"> de pek çok gazete makalesine konu olmuş ve sosyal medyada da ilgi görmüştür.  </w:t>
      </w:r>
    </w:p>
    <w:p w14:paraId="39E4B9B5" w14:textId="77777777" w:rsidR="00D35F64" w:rsidRDefault="006D4DAC" w:rsidP="00D35F64">
      <w:pPr>
        <w:spacing w:line="360" w:lineRule="auto"/>
        <w:ind w:firstLine="426"/>
        <w:jc w:val="both"/>
        <w:rPr>
          <w:sz w:val="28"/>
          <w:szCs w:val="28"/>
        </w:rPr>
      </w:pPr>
      <w:r>
        <w:rPr>
          <w:sz w:val="28"/>
          <w:szCs w:val="28"/>
        </w:rPr>
        <w:t xml:space="preserve">Bir sahnenin olumlu ya da olumsuzluğu bütünden kesit alınarak </w:t>
      </w:r>
      <w:r w:rsidR="004032A3" w:rsidRPr="0042635D">
        <w:rPr>
          <w:sz w:val="28"/>
          <w:szCs w:val="28"/>
        </w:rPr>
        <w:t>değerlendirilemez, bir bağlam içerisinde değerlendirilmelidir. İlgili sahnedeki şiddet</w:t>
      </w:r>
      <w:r>
        <w:rPr>
          <w:sz w:val="28"/>
          <w:szCs w:val="28"/>
        </w:rPr>
        <w:t>,</w:t>
      </w:r>
      <w:r w:rsidR="004032A3" w:rsidRPr="0042635D">
        <w:rPr>
          <w:sz w:val="28"/>
          <w:szCs w:val="28"/>
        </w:rPr>
        <w:t xml:space="preserve"> bağlamı nedeniyle reddedilen,</w:t>
      </w:r>
      <w:r>
        <w:rPr>
          <w:sz w:val="28"/>
          <w:szCs w:val="28"/>
        </w:rPr>
        <w:t xml:space="preserve"> itiraz edilen, kabul edilmeyen ve</w:t>
      </w:r>
      <w:r w:rsidR="004032A3" w:rsidRPr="0042635D">
        <w:rPr>
          <w:sz w:val="28"/>
          <w:szCs w:val="28"/>
        </w:rPr>
        <w:t xml:space="preserve"> sorgulanan bir şiddettir.</w:t>
      </w:r>
      <w:r>
        <w:rPr>
          <w:sz w:val="28"/>
          <w:szCs w:val="28"/>
        </w:rPr>
        <w:t xml:space="preserve"> Bu yanıyla izleyicilerde şiddete karşı bir tavır geliştirilmesi konusunda bir farkındalık oluşturduğu söylenebilir.</w:t>
      </w:r>
    </w:p>
    <w:p w14:paraId="2621BF38" w14:textId="77777777" w:rsidR="00D35F64" w:rsidRDefault="001860A8" w:rsidP="00D35F64">
      <w:pPr>
        <w:spacing w:line="360" w:lineRule="auto"/>
        <w:ind w:firstLine="426"/>
        <w:jc w:val="both"/>
        <w:rPr>
          <w:sz w:val="28"/>
          <w:szCs w:val="28"/>
        </w:rPr>
      </w:pPr>
      <w:r>
        <w:rPr>
          <w:sz w:val="28"/>
          <w:szCs w:val="28"/>
        </w:rPr>
        <w:t>Dolayısıyla şidd</w:t>
      </w:r>
      <w:r w:rsidR="00D35F64">
        <w:rPr>
          <w:sz w:val="28"/>
          <w:szCs w:val="28"/>
        </w:rPr>
        <w:t>et bağlamına göre tanımlanmazsa</w:t>
      </w:r>
      <w:r>
        <w:rPr>
          <w:sz w:val="28"/>
          <w:szCs w:val="28"/>
        </w:rPr>
        <w:t xml:space="preserve">, </w:t>
      </w:r>
      <w:r w:rsidR="00D35F64">
        <w:rPr>
          <w:sz w:val="28"/>
          <w:szCs w:val="28"/>
        </w:rPr>
        <w:t>“</w:t>
      </w:r>
      <w:r>
        <w:rPr>
          <w:sz w:val="28"/>
          <w:szCs w:val="28"/>
        </w:rPr>
        <w:t>yüceltilen şiddet</w:t>
      </w:r>
      <w:r w:rsidR="00D35F64">
        <w:rPr>
          <w:sz w:val="28"/>
          <w:szCs w:val="28"/>
        </w:rPr>
        <w:t>”</w:t>
      </w:r>
      <w:r>
        <w:rPr>
          <w:sz w:val="28"/>
          <w:szCs w:val="28"/>
        </w:rPr>
        <w:t xml:space="preserve"> ile </w:t>
      </w:r>
      <w:r w:rsidR="00D35F64">
        <w:rPr>
          <w:sz w:val="28"/>
          <w:szCs w:val="28"/>
        </w:rPr>
        <w:t>“</w:t>
      </w:r>
      <w:r>
        <w:rPr>
          <w:sz w:val="28"/>
          <w:szCs w:val="28"/>
        </w:rPr>
        <w:t>şiddeti</w:t>
      </w:r>
      <w:r w:rsidR="00D35F64">
        <w:rPr>
          <w:sz w:val="28"/>
          <w:szCs w:val="28"/>
        </w:rPr>
        <w:t>n</w:t>
      </w:r>
      <w:r>
        <w:rPr>
          <w:sz w:val="28"/>
          <w:szCs w:val="28"/>
        </w:rPr>
        <w:t xml:space="preserve"> olumsuzluğuna gönderme yapan şiddet</w:t>
      </w:r>
      <w:r w:rsidR="00D35F64">
        <w:rPr>
          <w:sz w:val="28"/>
          <w:szCs w:val="28"/>
        </w:rPr>
        <w:t>”</w:t>
      </w:r>
      <w:r>
        <w:rPr>
          <w:sz w:val="28"/>
          <w:szCs w:val="28"/>
        </w:rPr>
        <w:t xml:space="preserve">i ayırmazsak, bütün sahneleri aynı şiddet tanımı içerisinde ele alırsak, bunun sansüre yol açma tehlikesi yüksektir. </w:t>
      </w:r>
      <w:r w:rsidR="00FA3F13" w:rsidRPr="0029491E">
        <w:rPr>
          <w:b/>
          <w:i/>
          <w:sz w:val="28"/>
          <w:szCs w:val="28"/>
        </w:rPr>
        <w:t>“Medyada Şiddet Efsanesi”</w:t>
      </w:r>
      <w:r w:rsidR="00FA3F13" w:rsidRPr="0029491E">
        <w:rPr>
          <w:b/>
          <w:sz w:val="28"/>
          <w:szCs w:val="28"/>
        </w:rPr>
        <w:t xml:space="preserve"> kitabında</w:t>
      </w:r>
      <w:r w:rsidR="00D35F64" w:rsidRPr="0029491E">
        <w:rPr>
          <w:b/>
          <w:sz w:val="28"/>
          <w:szCs w:val="28"/>
        </w:rPr>
        <w:t xml:space="preserve"> </w:t>
      </w:r>
      <w:r w:rsidR="00FA3F13" w:rsidRPr="0029491E">
        <w:rPr>
          <w:b/>
          <w:sz w:val="28"/>
          <w:szCs w:val="28"/>
        </w:rPr>
        <w:t>David Trend</w:t>
      </w:r>
      <w:r w:rsidR="00D35F64" w:rsidRPr="0029491E">
        <w:rPr>
          <w:b/>
          <w:sz w:val="28"/>
          <w:szCs w:val="28"/>
        </w:rPr>
        <w:t>,</w:t>
      </w:r>
      <w:r w:rsidR="00FA3F13" w:rsidRPr="0029491E">
        <w:rPr>
          <w:b/>
          <w:sz w:val="28"/>
          <w:szCs w:val="28"/>
        </w:rPr>
        <w:t xml:space="preserve"> şiddet ayrımı yapılmazsa, bu yaklaşımın </w:t>
      </w:r>
      <w:r w:rsidR="00D35F64" w:rsidRPr="0029491E">
        <w:rPr>
          <w:b/>
          <w:sz w:val="28"/>
          <w:szCs w:val="28"/>
        </w:rPr>
        <w:t>haber programlarına</w:t>
      </w:r>
      <w:r w:rsidR="00FA3F13" w:rsidRPr="0029491E">
        <w:rPr>
          <w:b/>
          <w:sz w:val="28"/>
          <w:szCs w:val="28"/>
        </w:rPr>
        <w:t xml:space="preserve"> kadar uzanabileceğini ifade etmektedir. Örneğin, okul katliamı, cinayet, gasp, darp, savaş haberleri de şiddet içermektedir.</w:t>
      </w:r>
      <w:r w:rsidR="00FA3F13">
        <w:rPr>
          <w:sz w:val="28"/>
          <w:szCs w:val="28"/>
        </w:rPr>
        <w:t xml:space="preserve"> </w:t>
      </w:r>
    </w:p>
    <w:p w14:paraId="6ECDE8FE" w14:textId="77777777" w:rsidR="00D35F64" w:rsidRDefault="00957C40" w:rsidP="00D35F64">
      <w:pPr>
        <w:spacing w:line="360" w:lineRule="auto"/>
        <w:ind w:firstLine="426"/>
        <w:jc w:val="both"/>
        <w:rPr>
          <w:sz w:val="28"/>
          <w:szCs w:val="28"/>
        </w:rPr>
      </w:pPr>
      <w:r>
        <w:rPr>
          <w:sz w:val="28"/>
          <w:szCs w:val="28"/>
        </w:rPr>
        <w:t>Üstelik ilgili sahnede şiddeti uygulayan</w:t>
      </w:r>
      <w:r w:rsidR="008A2166" w:rsidRPr="00BB423B">
        <w:rPr>
          <w:sz w:val="28"/>
          <w:szCs w:val="28"/>
        </w:rPr>
        <w:t xml:space="preserve"> “erkek”</w:t>
      </w:r>
      <w:r>
        <w:rPr>
          <w:sz w:val="28"/>
          <w:szCs w:val="28"/>
        </w:rPr>
        <w:t>, dizide</w:t>
      </w:r>
      <w:r w:rsidR="008A2166" w:rsidRPr="00BB423B">
        <w:rPr>
          <w:sz w:val="28"/>
          <w:szCs w:val="28"/>
        </w:rPr>
        <w:t xml:space="preserve"> bir karakter olarak ortaya çıktığı andan itibaren sevilmeyen, seyirci tarafından </w:t>
      </w:r>
      <w:r w:rsidR="00D35F64">
        <w:rPr>
          <w:sz w:val="28"/>
          <w:szCs w:val="28"/>
        </w:rPr>
        <w:t xml:space="preserve">onaylanmayan </w:t>
      </w:r>
      <w:r>
        <w:rPr>
          <w:sz w:val="28"/>
          <w:szCs w:val="28"/>
        </w:rPr>
        <w:t>hastalıklı</w:t>
      </w:r>
      <w:r w:rsidR="00D35F64">
        <w:rPr>
          <w:sz w:val="28"/>
          <w:szCs w:val="28"/>
        </w:rPr>
        <w:t xml:space="preserve"> bir karakter olarak tanımlanmıştır</w:t>
      </w:r>
      <w:r w:rsidR="008A2166" w:rsidRPr="00BB423B">
        <w:rPr>
          <w:sz w:val="28"/>
          <w:szCs w:val="28"/>
        </w:rPr>
        <w:t xml:space="preserve">. </w:t>
      </w:r>
      <w:r>
        <w:rPr>
          <w:sz w:val="28"/>
          <w:szCs w:val="28"/>
        </w:rPr>
        <w:t>Bu nedenle izleyicinin “kod” açımında “k</w:t>
      </w:r>
      <w:r w:rsidR="008A2166" w:rsidRPr="00BB423B">
        <w:rPr>
          <w:sz w:val="28"/>
          <w:szCs w:val="28"/>
        </w:rPr>
        <w:t>ötü</w:t>
      </w:r>
      <w:r>
        <w:rPr>
          <w:sz w:val="28"/>
          <w:szCs w:val="28"/>
        </w:rPr>
        <w:t xml:space="preserve"> adamın yaptığı da kötüdür” algısını oluşturacaktır. </w:t>
      </w:r>
    </w:p>
    <w:p w14:paraId="4A59BFE3" w14:textId="32659D83" w:rsidR="008C539E" w:rsidRPr="0042635D" w:rsidRDefault="00957C40" w:rsidP="00D35F64">
      <w:pPr>
        <w:spacing w:line="360" w:lineRule="auto"/>
        <w:ind w:firstLine="426"/>
        <w:jc w:val="both"/>
        <w:rPr>
          <w:sz w:val="28"/>
          <w:szCs w:val="28"/>
        </w:rPr>
      </w:pPr>
      <w:r>
        <w:rPr>
          <w:sz w:val="28"/>
          <w:szCs w:val="28"/>
        </w:rPr>
        <w:t>Diğer pek çok dizinin aksine ilgili sahnenin sonunda</w:t>
      </w:r>
      <w:r w:rsidR="008C539E" w:rsidRPr="0042635D">
        <w:rPr>
          <w:sz w:val="28"/>
          <w:szCs w:val="28"/>
        </w:rPr>
        <w:t xml:space="preserve"> şiddet</w:t>
      </w:r>
      <w:r>
        <w:rPr>
          <w:sz w:val="28"/>
          <w:szCs w:val="28"/>
        </w:rPr>
        <w:t xml:space="preserve"> uygulayan taraf ödüllendirilmemiş</w:t>
      </w:r>
      <w:r w:rsidR="008C539E" w:rsidRPr="0042635D">
        <w:rPr>
          <w:sz w:val="28"/>
          <w:szCs w:val="28"/>
        </w:rPr>
        <w:t>, tam tersine sü</w:t>
      </w:r>
      <w:r w:rsidR="00D35F64">
        <w:rPr>
          <w:sz w:val="28"/>
          <w:szCs w:val="28"/>
        </w:rPr>
        <w:t>reç içerisinde cezasını çek</w:t>
      </w:r>
      <w:r>
        <w:rPr>
          <w:sz w:val="28"/>
          <w:szCs w:val="28"/>
        </w:rPr>
        <w:t>miş</w:t>
      </w:r>
      <w:r w:rsidR="008C539E" w:rsidRPr="0042635D">
        <w:rPr>
          <w:sz w:val="28"/>
          <w:szCs w:val="28"/>
        </w:rPr>
        <w:t>, kendis</w:t>
      </w:r>
      <w:r>
        <w:rPr>
          <w:sz w:val="28"/>
          <w:szCs w:val="28"/>
        </w:rPr>
        <w:t xml:space="preserve">ini sorgulamaya başlamıştır. </w:t>
      </w:r>
      <w:r w:rsidR="008C539E" w:rsidRPr="0042635D">
        <w:rPr>
          <w:sz w:val="28"/>
          <w:szCs w:val="28"/>
        </w:rPr>
        <w:t>Eğer bir eylem, doğruluğu ya da yanlışlığı konusunda bir önkabul sunmak yerine</w:t>
      </w:r>
      <w:r>
        <w:rPr>
          <w:sz w:val="28"/>
          <w:szCs w:val="28"/>
        </w:rPr>
        <w:t>,</w:t>
      </w:r>
      <w:r w:rsidR="008C539E" w:rsidRPr="0042635D">
        <w:rPr>
          <w:sz w:val="28"/>
          <w:szCs w:val="28"/>
        </w:rPr>
        <w:t xml:space="preserve"> izleyiciyi sorgulamaya yönlendiriyorsa</w:t>
      </w:r>
      <w:r>
        <w:rPr>
          <w:sz w:val="28"/>
          <w:szCs w:val="28"/>
        </w:rPr>
        <w:t>,</w:t>
      </w:r>
      <w:r w:rsidR="008C539E" w:rsidRPr="0042635D">
        <w:rPr>
          <w:sz w:val="28"/>
          <w:szCs w:val="28"/>
        </w:rPr>
        <w:t xml:space="preserve"> bu bir başarıdır ve bunu gerçekleştiren şiddet sahnesi neredeyse yok gibidir.</w:t>
      </w:r>
    </w:p>
    <w:p w14:paraId="46543683" w14:textId="20B88CB5" w:rsidR="008A2166" w:rsidRPr="005D2B41" w:rsidRDefault="008A2166" w:rsidP="005D2B41">
      <w:pPr>
        <w:spacing w:line="360" w:lineRule="auto"/>
        <w:rPr>
          <w:sz w:val="28"/>
          <w:szCs w:val="28"/>
        </w:rPr>
      </w:pPr>
    </w:p>
    <w:p w14:paraId="49FD09B5" w14:textId="1F11458E" w:rsidR="00D7445E" w:rsidRPr="005D2B41" w:rsidRDefault="00B861AB" w:rsidP="0055454D">
      <w:pPr>
        <w:pStyle w:val="ListeParagraf"/>
        <w:numPr>
          <w:ilvl w:val="0"/>
          <w:numId w:val="3"/>
        </w:numPr>
        <w:spacing w:line="360" w:lineRule="auto"/>
        <w:rPr>
          <w:b/>
          <w:sz w:val="28"/>
          <w:szCs w:val="28"/>
        </w:rPr>
      </w:pPr>
      <w:r w:rsidRPr="005D2B41">
        <w:rPr>
          <w:b/>
          <w:sz w:val="28"/>
          <w:szCs w:val="28"/>
        </w:rPr>
        <w:t>SONUÇ</w:t>
      </w:r>
    </w:p>
    <w:p w14:paraId="5407CFB2" w14:textId="77777777" w:rsidR="00ED43C1" w:rsidRPr="0029491E" w:rsidRDefault="005D2B41" w:rsidP="00ED43C1">
      <w:pPr>
        <w:spacing w:line="360" w:lineRule="auto"/>
        <w:ind w:firstLine="426"/>
        <w:jc w:val="both"/>
        <w:rPr>
          <w:b/>
          <w:sz w:val="28"/>
          <w:szCs w:val="28"/>
        </w:rPr>
      </w:pPr>
      <w:r w:rsidRPr="0029491E">
        <w:rPr>
          <w:b/>
          <w:sz w:val="28"/>
          <w:szCs w:val="28"/>
        </w:rPr>
        <w:t>Bu değerlendirmelerden hareketle, RTÜK’ün</w:t>
      </w:r>
      <w:r w:rsidR="00ED43C1" w:rsidRPr="0029491E">
        <w:rPr>
          <w:b/>
          <w:sz w:val="28"/>
          <w:szCs w:val="28"/>
        </w:rPr>
        <w:t xml:space="preserve"> ceza</w:t>
      </w:r>
      <w:r w:rsidRPr="0029491E">
        <w:rPr>
          <w:b/>
          <w:sz w:val="28"/>
          <w:szCs w:val="28"/>
        </w:rPr>
        <w:t xml:space="preserve"> kararını </w:t>
      </w:r>
      <w:r w:rsidR="00ED43C1" w:rsidRPr="0029491E">
        <w:rPr>
          <w:b/>
          <w:sz w:val="28"/>
          <w:szCs w:val="28"/>
        </w:rPr>
        <w:t xml:space="preserve">şiddet, bağlam ve </w:t>
      </w:r>
      <w:r w:rsidR="004F4020" w:rsidRPr="0029491E">
        <w:rPr>
          <w:b/>
          <w:sz w:val="28"/>
          <w:szCs w:val="28"/>
        </w:rPr>
        <w:t>içerik açısından değerlendirmek</w:t>
      </w:r>
      <w:r w:rsidR="00ED43C1" w:rsidRPr="0029491E">
        <w:rPr>
          <w:b/>
          <w:sz w:val="28"/>
          <w:szCs w:val="28"/>
        </w:rPr>
        <w:t xml:space="preserve">sizin, </w:t>
      </w:r>
      <w:r w:rsidR="004F4020" w:rsidRPr="0029491E">
        <w:rPr>
          <w:b/>
          <w:sz w:val="28"/>
          <w:szCs w:val="28"/>
        </w:rPr>
        <w:t>belir</w:t>
      </w:r>
      <w:r w:rsidRPr="0029491E">
        <w:rPr>
          <w:b/>
          <w:sz w:val="28"/>
          <w:szCs w:val="28"/>
        </w:rPr>
        <w:t>li ve sınırlı bir bakış açısıyla</w:t>
      </w:r>
      <w:r w:rsidR="00ED43C1" w:rsidRPr="0029491E">
        <w:rPr>
          <w:b/>
          <w:sz w:val="28"/>
          <w:szCs w:val="28"/>
        </w:rPr>
        <w:t xml:space="preserve"> oluşturduğu, sahnede cezayı gerektiren herhangi bir bulgu olmadığı sonucuna varılmıştır. </w:t>
      </w:r>
    </w:p>
    <w:p w14:paraId="4C36BAEF" w14:textId="77777777" w:rsidR="004E6F60" w:rsidRPr="0029491E" w:rsidRDefault="006A0D58" w:rsidP="004E6F60">
      <w:pPr>
        <w:spacing w:line="360" w:lineRule="auto"/>
        <w:ind w:firstLine="426"/>
        <w:jc w:val="both"/>
        <w:rPr>
          <w:b/>
          <w:sz w:val="28"/>
          <w:szCs w:val="28"/>
        </w:rPr>
      </w:pPr>
      <w:r w:rsidRPr="0029491E">
        <w:rPr>
          <w:b/>
          <w:sz w:val="28"/>
          <w:szCs w:val="28"/>
        </w:rPr>
        <w:t>RTÜK’ün</w:t>
      </w:r>
      <w:r w:rsidR="004E6F60" w:rsidRPr="0029491E">
        <w:rPr>
          <w:b/>
          <w:sz w:val="28"/>
          <w:szCs w:val="28"/>
        </w:rPr>
        <w:t xml:space="preserve"> haksız bir ceza uygulamasının ana nedenlerinden birinin</w:t>
      </w:r>
      <w:r w:rsidR="009C003E" w:rsidRPr="0029491E">
        <w:rPr>
          <w:b/>
          <w:sz w:val="28"/>
          <w:szCs w:val="28"/>
        </w:rPr>
        <w:t xml:space="preserve"> RTÜK Üst Kurulu’nun</w:t>
      </w:r>
      <w:r w:rsidR="004E6F60" w:rsidRPr="0029491E">
        <w:rPr>
          <w:b/>
          <w:sz w:val="28"/>
          <w:szCs w:val="28"/>
        </w:rPr>
        <w:t xml:space="preserve"> cinsiyet dağılımıyla ilgisi olduğu düşünülebilir. 8 üyeli RTÜK Üst Kurulu’nun 7 üyesinin</w:t>
      </w:r>
      <w:r w:rsidR="009C003E" w:rsidRPr="0029491E">
        <w:rPr>
          <w:b/>
          <w:sz w:val="28"/>
          <w:szCs w:val="28"/>
        </w:rPr>
        <w:t xml:space="preserve"> erkek</w:t>
      </w:r>
      <w:r w:rsidR="004E6F60" w:rsidRPr="0029491E">
        <w:rPr>
          <w:b/>
          <w:sz w:val="28"/>
          <w:szCs w:val="28"/>
        </w:rPr>
        <w:t xml:space="preserve"> olması önemlidir ve göz ardı edilemez. </w:t>
      </w:r>
      <w:r w:rsidR="009C003E" w:rsidRPr="0029491E">
        <w:rPr>
          <w:b/>
          <w:sz w:val="28"/>
          <w:szCs w:val="28"/>
        </w:rPr>
        <w:t xml:space="preserve">Çünkü </w:t>
      </w:r>
      <w:r w:rsidRPr="0029491E">
        <w:rPr>
          <w:b/>
          <w:sz w:val="28"/>
          <w:szCs w:val="28"/>
        </w:rPr>
        <w:t xml:space="preserve">Huyssen’in </w:t>
      </w:r>
      <w:r w:rsidR="009C003E" w:rsidRPr="0029491E">
        <w:rPr>
          <w:b/>
          <w:sz w:val="28"/>
          <w:szCs w:val="28"/>
        </w:rPr>
        <w:t>“</w:t>
      </w:r>
      <w:r w:rsidR="004E6F60" w:rsidRPr="0029491E">
        <w:rPr>
          <w:b/>
          <w:i/>
          <w:sz w:val="28"/>
          <w:szCs w:val="28"/>
        </w:rPr>
        <w:t>Ev K</w:t>
      </w:r>
      <w:r w:rsidR="009C003E" w:rsidRPr="0029491E">
        <w:rPr>
          <w:b/>
          <w:i/>
          <w:sz w:val="28"/>
          <w:szCs w:val="28"/>
        </w:rPr>
        <w:t>adınları ve Medya”</w:t>
      </w:r>
      <w:r w:rsidR="009C003E" w:rsidRPr="0029491E">
        <w:rPr>
          <w:b/>
          <w:sz w:val="28"/>
          <w:szCs w:val="28"/>
        </w:rPr>
        <w:t xml:space="preserve"> çalışmasında</w:t>
      </w:r>
      <w:r w:rsidRPr="0029491E">
        <w:rPr>
          <w:b/>
          <w:sz w:val="28"/>
          <w:szCs w:val="28"/>
        </w:rPr>
        <w:t xml:space="preserve"> </w:t>
      </w:r>
      <w:r w:rsidR="009C003E" w:rsidRPr="0029491E">
        <w:rPr>
          <w:b/>
          <w:sz w:val="28"/>
          <w:szCs w:val="28"/>
        </w:rPr>
        <w:t>belirttiği gibi</w:t>
      </w:r>
      <w:r w:rsidR="004E6F60" w:rsidRPr="0029491E">
        <w:rPr>
          <w:b/>
          <w:sz w:val="28"/>
          <w:szCs w:val="28"/>
        </w:rPr>
        <w:t>,</w:t>
      </w:r>
      <w:r w:rsidR="009C003E" w:rsidRPr="0029491E">
        <w:rPr>
          <w:b/>
          <w:sz w:val="28"/>
          <w:szCs w:val="28"/>
        </w:rPr>
        <w:t xml:space="preserve"> </w:t>
      </w:r>
      <w:r w:rsidRPr="0029491E">
        <w:rPr>
          <w:b/>
          <w:sz w:val="28"/>
          <w:szCs w:val="28"/>
        </w:rPr>
        <w:t xml:space="preserve">“kadının zaferi”ni </w:t>
      </w:r>
      <w:r w:rsidR="009C003E" w:rsidRPr="0029491E">
        <w:rPr>
          <w:b/>
          <w:sz w:val="28"/>
          <w:szCs w:val="28"/>
        </w:rPr>
        <w:t xml:space="preserve">konu alan dizileri izlemekten en çok kadınlar hoşlanmaktadır. Bu nedenle dizi reytinglerde birinci sırada yer almaktadır. Dolayısıyla </w:t>
      </w:r>
      <w:r w:rsidR="004E6F60" w:rsidRPr="0029491E">
        <w:rPr>
          <w:b/>
          <w:sz w:val="28"/>
          <w:szCs w:val="28"/>
        </w:rPr>
        <w:t xml:space="preserve">kadının zaferine odaklanan </w:t>
      </w:r>
      <w:r w:rsidR="009C003E" w:rsidRPr="0029491E">
        <w:rPr>
          <w:b/>
          <w:sz w:val="28"/>
          <w:szCs w:val="28"/>
        </w:rPr>
        <w:t xml:space="preserve">dizinin gördüğü bu ilgiden, erkek egemen RTÜK Üst Kurulu’nun rahatsız olduğu düşünülebilir. </w:t>
      </w:r>
    </w:p>
    <w:p w14:paraId="17710425" w14:textId="77777777" w:rsidR="004E6F60" w:rsidRPr="0029491E" w:rsidRDefault="008A1B39" w:rsidP="004E6F60">
      <w:pPr>
        <w:spacing w:line="360" w:lineRule="auto"/>
        <w:ind w:firstLine="426"/>
        <w:jc w:val="both"/>
        <w:rPr>
          <w:b/>
          <w:sz w:val="28"/>
          <w:szCs w:val="28"/>
        </w:rPr>
      </w:pPr>
      <w:r w:rsidRPr="0029491E">
        <w:rPr>
          <w:b/>
          <w:sz w:val="28"/>
          <w:szCs w:val="28"/>
        </w:rPr>
        <w:t>Medya, e</w:t>
      </w:r>
      <w:r w:rsidR="002D61D0" w:rsidRPr="0029491E">
        <w:rPr>
          <w:b/>
          <w:sz w:val="28"/>
          <w:szCs w:val="28"/>
        </w:rPr>
        <w:t xml:space="preserve">rkek egemen anlayışın </w:t>
      </w:r>
      <w:r w:rsidR="009C003E" w:rsidRPr="0029491E">
        <w:rPr>
          <w:b/>
          <w:sz w:val="28"/>
          <w:szCs w:val="28"/>
        </w:rPr>
        <w:t>üre</w:t>
      </w:r>
      <w:r w:rsidRPr="0029491E">
        <w:rPr>
          <w:b/>
          <w:sz w:val="28"/>
          <w:szCs w:val="28"/>
        </w:rPr>
        <w:t>tildiği bir ortamdır</w:t>
      </w:r>
      <w:r w:rsidR="002D61D0" w:rsidRPr="0029491E">
        <w:rPr>
          <w:b/>
          <w:sz w:val="28"/>
          <w:szCs w:val="28"/>
        </w:rPr>
        <w:t>. Bu sahnenin diğer tüm korkunç</w:t>
      </w:r>
      <w:r w:rsidRPr="0029491E">
        <w:rPr>
          <w:b/>
          <w:sz w:val="28"/>
          <w:szCs w:val="28"/>
        </w:rPr>
        <w:t>, vahşet, işkence içeren sahnelerin yer aldığı</w:t>
      </w:r>
      <w:r w:rsidR="002D61D0" w:rsidRPr="0029491E">
        <w:rPr>
          <w:b/>
          <w:sz w:val="28"/>
          <w:szCs w:val="28"/>
        </w:rPr>
        <w:t xml:space="preserve"> diziler görmezden gelinerek cezalandırılması</w:t>
      </w:r>
      <w:r w:rsidRPr="0029491E">
        <w:rPr>
          <w:b/>
          <w:sz w:val="28"/>
          <w:szCs w:val="28"/>
        </w:rPr>
        <w:t>,</w:t>
      </w:r>
      <w:r w:rsidR="002D61D0" w:rsidRPr="0029491E">
        <w:rPr>
          <w:b/>
          <w:sz w:val="28"/>
          <w:szCs w:val="28"/>
        </w:rPr>
        <w:t xml:space="preserve"> bu sahnede</w:t>
      </w:r>
      <w:r w:rsidRPr="0029491E">
        <w:rPr>
          <w:b/>
          <w:sz w:val="28"/>
          <w:szCs w:val="28"/>
        </w:rPr>
        <w:t xml:space="preserve">ki </w:t>
      </w:r>
      <w:r w:rsidR="002D61D0" w:rsidRPr="0029491E">
        <w:rPr>
          <w:b/>
          <w:sz w:val="28"/>
          <w:szCs w:val="28"/>
        </w:rPr>
        <w:t>“erkek egemen” şiddete</w:t>
      </w:r>
      <w:r w:rsidRPr="0029491E">
        <w:rPr>
          <w:b/>
          <w:sz w:val="28"/>
          <w:szCs w:val="28"/>
        </w:rPr>
        <w:t xml:space="preserve"> kadının</w:t>
      </w:r>
      <w:r w:rsidR="002D61D0" w:rsidRPr="0029491E">
        <w:rPr>
          <w:b/>
          <w:sz w:val="28"/>
          <w:szCs w:val="28"/>
        </w:rPr>
        <w:t xml:space="preserve"> </w:t>
      </w:r>
      <w:r w:rsidR="004E6F60" w:rsidRPr="0029491E">
        <w:rPr>
          <w:b/>
          <w:sz w:val="28"/>
          <w:szCs w:val="28"/>
        </w:rPr>
        <w:t>itiraz etmesi nedeniyle olabilir</w:t>
      </w:r>
      <w:r w:rsidR="002D61D0" w:rsidRPr="0029491E">
        <w:rPr>
          <w:b/>
          <w:sz w:val="28"/>
          <w:szCs w:val="28"/>
        </w:rPr>
        <w:t>. Nursema karakteri sessizce kadına tanımlanan toplumsal role uygun olarak tecavüz edilmesin</w:t>
      </w:r>
      <w:r w:rsidR="00083BAB" w:rsidRPr="0029491E">
        <w:rPr>
          <w:b/>
          <w:sz w:val="28"/>
          <w:szCs w:val="28"/>
        </w:rPr>
        <w:t>i kabullenseydi, büyük olasılık cezaya gerek görülmeyecekti.</w:t>
      </w:r>
    </w:p>
    <w:p w14:paraId="2AFE95A8" w14:textId="77777777" w:rsidR="004E6F60" w:rsidRPr="0029491E" w:rsidRDefault="00BF3BD5" w:rsidP="004E6F60">
      <w:pPr>
        <w:spacing w:line="360" w:lineRule="auto"/>
        <w:ind w:firstLine="426"/>
        <w:jc w:val="both"/>
        <w:rPr>
          <w:b/>
          <w:sz w:val="28"/>
          <w:szCs w:val="28"/>
        </w:rPr>
      </w:pPr>
      <w:r w:rsidRPr="0029491E">
        <w:rPr>
          <w:b/>
          <w:sz w:val="28"/>
          <w:szCs w:val="28"/>
        </w:rPr>
        <w:t>Alışıldık hikâye diziminde kadın “kurban” olara</w:t>
      </w:r>
      <w:r w:rsidR="004E6F60" w:rsidRPr="0029491E">
        <w:rPr>
          <w:b/>
          <w:sz w:val="28"/>
          <w:szCs w:val="28"/>
        </w:rPr>
        <w:t>k konumlanır. Ona acınır ve bir erkek kahramanın</w:t>
      </w:r>
      <w:r w:rsidRPr="0029491E">
        <w:rPr>
          <w:b/>
          <w:sz w:val="28"/>
          <w:szCs w:val="28"/>
        </w:rPr>
        <w:t xml:space="preserve"> gelerek onu kurbanlıktan kurtarması (aslında bir başka iktidar ilişkisine gönüllü biat) sürecine tanık oluruz. </w:t>
      </w:r>
      <w:r w:rsidR="004E6F60" w:rsidRPr="0029491E">
        <w:rPr>
          <w:b/>
          <w:sz w:val="28"/>
          <w:szCs w:val="28"/>
        </w:rPr>
        <w:t xml:space="preserve">Bütün masallar bunu anlatır, örneğin Uyuyan Güzel’i öperek kurtaran bir erkektir. </w:t>
      </w:r>
      <w:r w:rsidR="008A1B39" w:rsidRPr="0029491E">
        <w:rPr>
          <w:b/>
          <w:sz w:val="28"/>
          <w:szCs w:val="28"/>
        </w:rPr>
        <w:t>“</w:t>
      </w:r>
      <w:r w:rsidRPr="0029491E">
        <w:rPr>
          <w:b/>
          <w:sz w:val="28"/>
          <w:szCs w:val="28"/>
        </w:rPr>
        <w:t>Kızılcık Şerbeti</w:t>
      </w:r>
      <w:r w:rsidR="008A1B39" w:rsidRPr="0029491E">
        <w:rPr>
          <w:b/>
          <w:sz w:val="28"/>
          <w:szCs w:val="28"/>
        </w:rPr>
        <w:t>”</w:t>
      </w:r>
      <w:r w:rsidR="001B723E" w:rsidRPr="0029491E">
        <w:rPr>
          <w:b/>
          <w:sz w:val="28"/>
          <w:szCs w:val="28"/>
        </w:rPr>
        <w:t>nde</w:t>
      </w:r>
      <w:r w:rsidR="004E6F60" w:rsidRPr="0029491E">
        <w:rPr>
          <w:b/>
          <w:sz w:val="28"/>
          <w:szCs w:val="28"/>
        </w:rPr>
        <w:t xml:space="preserve"> ceza</w:t>
      </w:r>
      <w:r w:rsidR="001B723E" w:rsidRPr="0029491E">
        <w:rPr>
          <w:b/>
          <w:sz w:val="28"/>
          <w:szCs w:val="28"/>
        </w:rPr>
        <w:t xml:space="preserve"> karar</w:t>
      </w:r>
      <w:r w:rsidR="004E6F60" w:rsidRPr="0029491E">
        <w:rPr>
          <w:b/>
          <w:sz w:val="28"/>
          <w:szCs w:val="28"/>
        </w:rPr>
        <w:t>ın</w:t>
      </w:r>
      <w:r w:rsidR="001B723E" w:rsidRPr="0029491E">
        <w:rPr>
          <w:b/>
          <w:sz w:val="28"/>
          <w:szCs w:val="28"/>
        </w:rPr>
        <w:t>a konu sahnede ise Nursema “kurban” konumlanmasına itiraz</w:t>
      </w:r>
      <w:r w:rsidR="008A1B39" w:rsidRPr="0029491E">
        <w:rPr>
          <w:b/>
          <w:sz w:val="28"/>
          <w:szCs w:val="28"/>
        </w:rPr>
        <w:t xml:space="preserve"> etmekte, ses yükseltmektedir. </w:t>
      </w:r>
      <w:r w:rsidR="006A0D58" w:rsidRPr="0029491E">
        <w:rPr>
          <w:b/>
          <w:sz w:val="28"/>
          <w:szCs w:val="28"/>
        </w:rPr>
        <w:t xml:space="preserve"> </w:t>
      </w:r>
    </w:p>
    <w:p w14:paraId="2179B78B" w14:textId="70F660AF" w:rsidR="008051B4" w:rsidRPr="0029491E" w:rsidRDefault="008051B4" w:rsidP="004E6F60">
      <w:pPr>
        <w:spacing w:line="360" w:lineRule="auto"/>
        <w:ind w:firstLine="426"/>
        <w:jc w:val="both"/>
        <w:rPr>
          <w:b/>
          <w:sz w:val="28"/>
          <w:szCs w:val="28"/>
        </w:rPr>
      </w:pPr>
      <w:r w:rsidRPr="0029491E">
        <w:rPr>
          <w:b/>
          <w:sz w:val="28"/>
          <w:szCs w:val="28"/>
        </w:rPr>
        <w:t>“Kızılcık Şerbeti” dizisine verilen cezanın haksızlığı</w:t>
      </w:r>
      <w:r w:rsidR="008A1B39" w:rsidRPr="0029491E">
        <w:rPr>
          <w:b/>
          <w:sz w:val="28"/>
          <w:szCs w:val="28"/>
        </w:rPr>
        <w:t xml:space="preserve"> ortadadır.</w:t>
      </w:r>
      <w:r w:rsidR="00DB21B9" w:rsidRPr="0029491E">
        <w:rPr>
          <w:b/>
          <w:sz w:val="28"/>
          <w:szCs w:val="28"/>
        </w:rPr>
        <w:t xml:space="preserve"> </w:t>
      </w:r>
      <w:r w:rsidR="008A1B39" w:rsidRPr="0029491E">
        <w:rPr>
          <w:b/>
          <w:sz w:val="28"/>
          <w:szCs w:val="28"/>
        </w:rPr>
        <w:t xml:space="preserve">RTÜK, medya ortamında şiddetin önlenmesini istiyorsa, şiddete methiye dizen, şiddeti sorun çözmenin bir yolu olarak öneren </w:t>
      </w:r>
      <w:r w:rsidR="00DB21B9" w:rsidRPr="0029491E">
        <w:rPr>
          <w:b/>
          <w:sz w:val="28"/>
          <w:szCs w:val="28"/>
        </w:rPr>
        <w:t xml:space="preserve">filmlere/dizilere karşı daha sorumlu bir tutum </w:t>
      </w:r>
      <w:r w:rsidR="004E6F60" w:rsidRPr="0029491E">
        <w:rPr>
          <w:b/>
          <w:sz w:val="28"/>
          <w:szCs w:val="28"/>
        </w:rPr>
        <w:t xml:space="preserve">sergilemeli ve şiddet konulu araştırmalara destek vermelidir. </w:t>
      </w:r>
    </w:p>
    <w:p w14:paraId="31E78A06" w14:textId="77777777" w:rsidR="00D17BDE" w:rsidRDefault="00D17BDE" w:rsidP="0055454D">
      <w:pPr>
        <w:spacing w:line="360" w:lineRule="auto"/>
        <w:rPr>
          <w:sz w:val="28"/>
          <w:szCs w:val="28"/>
        </w:rPr>
      </w:pPr>
    </w:p>
    <w:p w14:paraId="536B23D0" w14:textId="5395B903" w:rsidR="00957C40" w:rsidRPr="0029491E" w:rsidRDefault="00E26B44" w:rsidP="0055454D">
      <w:pPr>
        <w:spacing w:line="360" w:lineRule="auto"/>
        <w:rPr>
          <w:b/>
          <w:sz w:val="28"/>
          <w:szCs w:val="28"/>
        </w:rPr>
      </w:pPr>
      <w:r w:rsidRPr="0029491E">
        <w:rPr>
          <w:b/>
          <w:sz w:val="28"/>
          <w:szCs w:val="28"/>
        </w:rPr>
        <w:t>Prof. Dr. Nuran Yıldız</w:t>
      </w:r>
    </w:p>
    <w:p w14:paraId="06CB59DD" w14:textId="77777777" w:rsidR="00E26B44" w:rsidRDefault="00E26B44" w:rsidP="0055454D">
      <w:pPr>
        <w:spacing w:line="360" w:lineRule="auto"/>
        <w:rPr>
          <w:sz w:val="28"/>
          <w:szCs w:val="28"/>
        </w:rPr>
      </w:pPr>
      <w:r>
        <w:rPr>
          <w:sz w:val="28"/>
          <w:szCs w:val="28"/>
        </w:rPr>
        <w:t xml:space="preserve">Ankara Üniversitesi </w:t>
      </w:r>
    </w:p>
    <w:p w14:paraId="78EF699A" w14:textId="56DA1102" w:rsidR="00E26B44" w:rsidRDefault="00E26B44" w:rsidP="0055454D">
      <w:pPr>
        <w:spacing w:line="360" w:lineRule="auto"/>
        <w:rPr>
          <w:sz w:val="28"/>
          <w:szCs w:val="28"/>
        </w:rPr>
      </w:pPr>
      <w:r>
        <w:rPr>
          <w:sz w:val="28"/>
          <w:szCs w:val="28"/>
        </w:rPr>
        <w:t>İletişim Araştırmaları ve Uygulama Merkezi Müdürü</w:t>
      </w:r>
    </w:p>
    <w:p w14:paraId="1CE2BEA0" w14:textId="77777777" w:rsidR="00E26B44" w:rsidRDefault="00E26B44" w:rsidP="0055454D">
      <w:pPr>
        <w:spacing w:line="360" w:lineRule="auto"/>
        <w:rPr>
          <w:sz w:val="28"/>
          <w:szCs w:val="28"/>
        </w:rPr>
      </w:pPr>
    </w:p>
    <w:p w14:paraId="7469570A" w14:textId="77777777" w:rsidR="00E26B44" w:rsidRDefault="00E26B44" w:rsidP="0055454D">
      <w:pPr>
        <w:spacing w:line="360" w:lineRule="auto"/>
        <w:rPr>
          <w:sz w:val="28"/>
          <w:szCs w:val="28"/>
        </w:rPr>
      </w:pPr>
    </w:p>
    <w:p w14:paraId="438FDB59" w14:textId="65DF4352" w:rsidR="00E26B44" w:rsidRPr="0029491E" w:rsidRDefault="00E26B44" w:rsidP="0055454D">
      <w:pPr>
        <w:spacing w:line="360" w:lineRule="auto"/>
        <w:rPr>
          <w:b/>
          <w:sz w:val="28"/>
          <w:szCs w:val="28"/>
        </w:rPr>
      </w:pPr>
      <w:r w:rsidRPr="0029491E">
        <w:rPr>
          <w:b/>
          <w:sz w:val="28"/>
          <w:szCs w:val="28"/>
        </w:rPr>
        <w:t>Dr. Öğr. Üyesi Beris Artan Özoran</w:t>
      </w:r>
    </w:p>
    <w:p w14:paraId="11A8A5F5" w14:textId="77777777" w:rsidR="00E26B44" w:rsidRDefault="00E26B44" w:rsidP="00E26B44">
      <w:pPr>
        <w:spacing w:line="360" w:lineRule="auto"/>
        <w:rPr>
          <w:sz w:val="28"/>
          <w:szCs w:val="28"/>
        </w:rPr>
      </w:pPr>
      <w:r>
        <w:rPr>
          <w:sz w:val="28"/>
          <w:szCs w:val="28"/>
        </w:rPr>
        <w:t xml:space="preserve">Ankara Üniversitesi </w:t>
      </w:r>
    </w:p>
    <w:p w14:paraId="0DF37196" w14:textId="0BF69BFA" w:rsidR="00E26B44" w:rsidRDefault="00E26B44" w:rsidP="00E26B44">
      <w:pPr>
        <w:spacing w:line="360" w:lineRule="auto"/>
        <w:rPr>
          <w:sz w:val="28"/>
          <w:szCs w:val="28"/>
        </w:rPr>
      </w:pPr>
      <w:r>
        <w:rPr>
          <w:sz w:val="28"/>
          <w:szCs w:val="28"/>
        </w:rPr>
        <w:t>İletişim Araştırmaları ve Uygulama Merkezi Müdür Yardımcısı</w:t>
      </w:r>
    </w:p>
    <w:p w14:paraId="4126820C" w14:textId="77777777" w:rsidR="00E26B44" w:rsidRPr="0042635D" w:rsidRDefault="00E26B44" w:rsidP="0055454D">
      <w:pPr>
        <w:spacing w:line="360" w:lineRule="auto"/>
        <w:rPr>
          <w:sz w:val="28"/>
          <w:szCs w:val="28"/>
        </w:rPr>
      </w:pPr>
    </w:p>
    <w:sectPr w:rsidR="00E26B44" w:rsidRPr="004263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4D49C" w14:textId="77777777" w:rsidR="00D97DF4" w:rsidRDefault="00D97DF4" w:rsidP="0055454D">
      <w:pPr>
        <w:spacing w:after="0" w:line="240" w:lineRule="auto"/>
      </w:pPr>
      <w:r>
        <w:separator/>
      </w:r>
    </w:p>
  </w:endnote>
  <w:endnote w:type="continuationSeparator" w:id="0">
    <w:p w14:paraId="35510EFD" w14:textId="77777777" w:rsidR="00D97DF4" w:rsidRDefault="00D97DF4" w:rsidP="0055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77410"/>
      <w:docPartObj>
        <w:docPartGallery w:val="Page Numbers (Bottom of Page)"/>
        <w:docPartUnique/>
      </w:docPartObj>
    </w:sdtPr>
    <w:sdtEndPr/>
    <w:sdtContent>
      <w:p w14:paraId="312879C5" w14:textId="23EB8285" w:rsidR="0055454D" w:rsidRDefault="0055454D">
        <w:pPr>
          <w:pStyle w:val="AltBilgi"/>
          <w:jc w:val="center"/>
        </w:pPr>
        <w:r>
          <w:fldChar w:fldCharType="begin"/>
        </w:r>
        <w:r>
          <w:instrText>PAGE   \* MERGEFORMAT</w:instrText>
        </w:r>
        <w:r>
          <w:fldChar w:fldCharType="separate"/>
        </w:r>
        <w:r w:rsidR="0029491E">
          <w:rPr>
            <w:noProof/>
          </w:rPr>
          <w:t>1</w:t>
        </w:r>
        <w:r>
          <w:fldChar w:fldCharType="end"/>
        </w:r>
      </w:p>
    </w:sdtContent>
  </w:sdt>
  <w:p w14:paraId="2022E1B4" w14:textId="77777777" w:rsidR="0055454D" w:rsidRDefault="005545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F6CB" w14:textId="77777777" w:rsidR="00D97DF4" w:rsidRDefault="00D97DF4" w:rsidP="0055454D">
      <w:pPr>
        <w:spacing w:after="0" w:line="240" w:lineRule="auto"/>
      </w:pPr>
      <w:r>
        <w:separator/>
      </w:r>
    </w:p>
  </w:footnote>
  <w:footnote w:type="continuationSeparator" w:id="0">
    <w:p w14:paraId="11FD08DC" w14:textId="77777777" w:rsidR="00D97DF4" w:rsidRDefault="00D97DF4" w:rsidP="00554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969"/>
    <w:multiLevelType w:val="hybridMultilevel"/>
    <w:tmpl w:val="693485D0"/>
    <w:lvl w:ilvl="0" w:tplc="0B342B2A">
      <w:start w:val="1"/>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EDE1E45"/>
    <w:multiLevelType w:val="hybridMultilevel"/>
    <w:tmpl w:val="F39416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C816FE"/>
    <w:multiLevelType w:val="hybridMultilevel"/>
    <w:tmpl w:val="20C20EA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F52FEA"/>
    <w:multiLevelType w:val="hybridMultilevel"/>
    <w:tmpl w:val="42CE2F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743768"/>
    <w:multiLevelType w:val="hybridMultilevel"/>
    <w:tmpl w:val="47A860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97853816">
    <w:abstractNumId w:val="3"/>
  </w:num>
  <w:num w:numId="2" w16cid:durableId="1323005004">
    <w:abstractNumId w:val="2"/>
  </w:num>
  <w:num w:numId="3" w16cid:durableId="267127942">
    <w:abstractNumId w:val="1"/>
  </w:num>
  <w:num w:numId="4" w16cid:durableId="1759399236">
    <w:abstractNumId w:val="0"/>
  </w:num>
  <w:num w:numId="5" w16cid:durableId="127285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6F"/>
    <w:rsid w:val="000025FE"/>
    <w:rsid w:val="000301CE"/>
    <w:rsid w:val="000706B7"/>
    <w:rsid w:val="00083BAB"/>
    <w:rsid w:val="000A0AA5"/>
    <w:rsid w:val="000A50EF"/>
    <w:rsid w:val="000A5AF2"/>
    <w:rsid w:val="000A759F"/>
    <w:rsid w:val="000B488B"/>
    <w:rsid w:val="000B625C"/>
    <w:rsid w:val="00100487"/>
    <w:rsid w:val="00131DAA"/>
    <w:rsid w:val="0015295C"/>
    <w:rsid w:val="00165490"/>
    <w:rsid w:val="00173AE7"/>
    <w:rsid w:val="00185FD2"/>
    <w:rsid w:val="001860A8"/>
    <w:rsid w:val="001B723E"/>
    <w:rsid w:val="00204073"/>
    <w:rsid w:val="00231A91"/>
    <w:rsid w:val="002615A9"/>
    <w:rsid w:val="00265C6F"/>
    <w:rsid w:val="00286B12"/>
    <w:rsid w:val="002904A2"/>
    <w:rsid w:val="0029491E"/>
    <w:rsid w:val="002958FD"/>
    <w:rsid w:val="002B1C00"/>
    <w:rsid w:val="002D5B5B"/>
    <w:rsid w:val="002D61D0"/>
    <w:rsid w:val="002E2D75"/>
    <w:rsid w:val="002E44FE"/>
    <w:rsid w:val="002E53D2"/>
    <w:rsid w:val="002F14D1"/>
    <w:rsid w:val="00306B25"/>
    <w:rsid w:val="003122F3"/>
    <w:rsid w:val="00320E25"/>
    <w:rsid w:val="00327621"/>
    <w:rsid w:val="003562F0"/>
    <w:rsid w:val="003C4F24"/>
    <w:rsid w:val="003D57AA"/>
    <w:rsid w:val="003E3B44"/>
    <w:rsid w:val="003E65ED"/>
    <w:rsid w:val="004032A3"/>
    <w:rsid w:val="00410DD2"/>
    <w:rsid w:val="00416AD2"/>
    <w:rsid w:val="00417F41"/>
    <w:rsid w:val="0042635D"/>
    <w:rsid w:val="004442C0"/>
    <w:rsid w:val="00471A92"/>
    <w:rsid w:val="00486063"/>
    <w:rsid w:val="004B7A11"/>
    <w:rsid w:val="004C032E"/>
    <w:rsid w:val="004E42BC"/>
    <w:rsid w:val="004E6F60"/>
    <w:rsid w:val="004F4020"/>
    <w:rsid w:val="004F4EF8"/>
    <w:rsid w:val="0054164F"/>
    <w:rsid w:val="0054663D"/>
    <w:rsid w:val="0055454D"/>
    <w:rsid w:val="005651D7"/>
    <w:rsid w:val="00585E3A"/>
    <w:rsid w:val="005D2B41"/>
    <w:rsid w:val="00607E3D"/>
    <w:rsid w:val="006145B5"/>
    <w:rsid w:val="00641367"/>
    <w:rsid w:val="006526CB"/>
    <w:rsid w:val="0067333B"/>
    <w:rsid w:val="0067670B"/>
    <w:rsid w:val="00686454"/>
    <w:rsid w:val="006928C1"/>
    <w:rsid w:val="00695F80"/>
    <w:rsid w:val="006A0D58"/>
    <w:rsid w:val="006D4DAC"/>
    <w:rsid w:val="007177EF"/>
    <w:rsid w:val="007551DD"/>
    <w:rsid w:val="00756A47"/>
    <w:rsid w:val="007E1D84"/>
    <w:rsid w:val="008009ED"/>
    <w:rsid w:val="00802FD2"/>
    <w:rsid w:val="008051B4"/>
    <w:rsid w:val="008308CC"/>
    <w:rsid w:val="00831E75"/>
    <w:rsid w:val="00832140"/>
    <w:rsid w:val="0085630A"/>
    <w:rsid w:val="008654A3"/>
    <w:rsid w:val="008A1B39"/>
    <w:rsid w:val="008A2166"/>
    <w:rsid w:val="008B610E"/>
    <w:rsid w:val="008C539E"/>
    <w:rsid w:val="008D312D"/>
    <w:rsid w:val="00917DB6"/>
    <w:rsid w:val="0094563F"/>
    <w:rsid w:val="00954E28"/>
    <w:rsid w:val="00957C40"/>
    <w:rsid w:val="009C003E"/>
    <w:rsid w:val="009C7DC0"/>
    <w:rsid w:val="009D1B71"/>
    <w:rsid w:val="009D5935"/>
    <w:rsid w:val="009E6D61"/>
    <w:rsid w:val="00A00A66"/>
    <w:rsid w:val="00A32DA4"/>
    <w:rsid w:val="00A46D50"/>
    <w:rsid w:val="00A65910"/>
    <w:rsid w:val="00AA194E"/>
    <w:rsid w:val="00AC3B26"/>
    <w:rsid w:val="00AD5AF7"/>
    <w:rsid w:val="00AE464A"/>
    <w:rsid w:val="00AE5389"/>
    <w:rsid w:val="00AF2BC2"/>
    <w:rsid w:val="00AF2C52"/>
    <w:rsid w:val="00B06391"/>
    <w:rsid w:val="00B14ED8"/>
    <w:rsid w:val="00B17CB3"/>
    <w:rsid w:val="00B311C9"/>
    <w:rsid w:val="00B46029"/>
    <w:rsid w:val="00B46AF1"/>
    <w:rsid w:val="00B861AB"/>
    <w:rsid w:val="00BA5FEF"/>
    <w:rsid w:val="00BB423B"/>
    <w:rsid w:val="00BB4C83"/>
    <w:rsid w:val="00BF3BD5"/>
    <w:rsid w:val="00C100CE"/>
    <w:rsid w:val="00C141DB"/>
    <w:rsid w:val="00C43447"/>
    <w:rsid w:val="00C91978"/>
    <w:rsid w:val="00CB4C6F"/>
    <w:rsid w:val="00D06798"/>
    <w:rsid w:val="00D15D20"/>
    <w:rsid w:val="00D17BDE"/>
    <w:rsid w:val="00D268C0"/>
    <w:rsid w:val="00D3102A"/>
    <w:rsid w:val="00D35F64"/>
    <w:rsid w:val="00D57FB1"/>
    <w:rsid w:val="00D639DC"/>
    <w:rsid w:val="00D72A39"/>
    <w:rsid w:val="00D7445E"/>
    <w:rsid w:val="00D91606"/>
    <w:rsid w:val="00D91E96"/>
    <w:rsid w:val="00D9446A"/>
    <w:rsid w:val="00D97DF4"/>
    <w:rsid w:val="00DB0F96"/>
    <w:rsid w:val="00DB21B9"/>
    <w:rsid w:val="00DE3C60"/>
    <w:rsid w:val="00E03DAF"/>
    <w:rsid w:val="00E26B44"/>
    <w:rsid w:val="00E53B33"/>
    <w:rsid w:val="00E80304"/>
    <w:rsid w:val="00E85814"/>
    <w:rsid w:val="00EA35E8"/>
    <w:rsid w:val="00ED43C1"/>
    <w:rsid w:val="00F064C9"/>
    <w:rsid w:val="00F648CB"/>
    <w:rsid w:val="00F77832"/>
    <w:rsid w:val="00F85CEF"/>
    <w:rsid w:val="00F953C8"/>
    <w:rsid w:val="00FA3F13"/>
    <w:rsid w:val="00FF6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D0D8"/>
  <w15:chartTrackingRefBased/>
  <w15:docId w15:val="{6DFFA34B-BE32-403A-9FF3-53867788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44"/>
  </w:style>
  <w:style w:type="paragraph" w:styleId="Balk4">
    <w:name w:val="heading 4"/>
    <w:basedOn w:val="Normal"/>
    <w:link w:val="Balk4Char"/>
    <w:uiPriority w:val="9"/>
    <w:qFormat/>
    <w:rsid w:val="006928C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45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454D"/>
  </w:style>
  <w:style w:type="paragraph" w:styleId="AltBilgi">
    <w:name w:val="footer"/>
    <w:basedOn w:val="Normal"/>
    <w:link w:val="AltBilgiChar"/>
    <w:uiPriority w:val="99"/>
    <w:unhideWhenUsed/>
    <w:rsid w:val="005545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454D"/>
  </w:style>
  <w:style w:type="paragraph" w:styleId="ListeParagraf">
    <w:name w:val="List Paragraph"/>
    <w:basedOn w:val="Normal"/>
    <w:uiPriority w:val="34"/>
    <w:qFormat/>
    <w:rsid w:val="00F85CEF"/>
    <w:pPr>
      <w:ind w:left="720"/>
      <w:contextualSpacing/>
    </w:pPr>
  </w:style>
  <w:style w:type="paragraph" w:styleId="BalonMetni">
    <w:name w:val="Balloon Text"/>
    <w:basedOn w:val="Normal"/>
    <w:link w:val="BalonMetniChar"/>
    <w:uiPriority w:val="99"/>
    <w:semiHidden/>
    <w:unhideWhenUsed/>
    <w:rsid w:val="009E6D6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6D61"/>
    <w:rPr>
      <w:rFonts w:ascii="Segoe UI" w:hAnsi="Segoe UI" w:cs="Segoe UI"/>
      <w:sz w:val="18"/>
      <w:szCs w:val="18"/>
    </w:rPr>
  </w:style>
  <w:style w:type="character" w:customStyle="1" w:styleId="Balk4Char">
    <w:name w:val="Başlık 4 Char"/>
    <w:basedOn w:val="VarsaylanParagrafYazTipi"/>
    <w:link w:val="Balk4"/>
    <w:uiPriority w:val="9"/>
    <w:rsid w:val="006928C1"/>
    <w:rPr>
      <w:rFonts w:ascii="Times New Roman" w:eastAsia="Times New Roman" w:hAnsi="Times New Roman" w:cs="Times New Roman"/>
      <w:b/>
      <w:bCs/>
      <w:sz w:val="24"/>
      <w:szCs w:val="24"/>
      <w:lang w:eastAsia="tr-TR"/>
    </w:rPr>
  </w:style>
  <w:style w:type="character" w:customStyle="1" w:styleId="note">
    <w:name w:val="note"/>
    <w:basedOn w:val="VarsaylanParagrafYazTipi"/>
    <w:rsid w:val="006928C1"/>
  </w:style>
  <w:style w:type="paragraph" w:styleId="NormalWeb">
    <w:name w:val="Normal (Web)"/>
    <w:basedOn w:val="Normal"/>
    <w:uiPriority w:val="99"/>
    <w:semiHidden/>
    <w:unhideWhenUsed/>
    <w:rsid w:val="006928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7308">
      <w:bodyDiv w:val="1"/>
      <w:marLeft w:val="0"/>
      <w:marRight w:val="0"/>
      <w:marTop w:val="0"/>
      <w:marBottom w:val="0"/>
      <w:divBdr>
        <w:top w:val="none" w:sz="0" w:space="0" w:color="auto"/>
        <w:left w:val="none" w:sz="0" w:space="0" w:color="auto"/>
        <w:bottom w:val="none" w:sz="0" w:space="0" w:color="auto"/>
        <w:right w:val="none" w:sz="0" w:space="0" w:color="auto"/>
      </w:divBdr>
    </w:div>
    <w:div w:id="2087413352">
      <w:bodyDiv w:val="1"/>
      <w:marLeft w:val="0"/>
      <w:marRight w:val="0"/>
      <w:marTop w:val="0"/>
      <w:marBottom w:val="0"/>
      <w:divBdr>
        <w:top w:val="none" w:sz="0" w:space="0" w:color="auto"/>
        <w:left w:val="none" w:sz="0" w:space="0" w:color="auto"/>
        <w:bottom w:val="none" w:sz="0" w:space="0" w:color="auto"/>
        <w:right w:val="none" w:sz="0" w:space="0" w:color="auto"/>
      </w:divBdr>
      <w:divsChild>
        <w:div w:id="1325817175">
          <w:marLeft w:val="0"/>
          <w:marRight w:val="0"/>
          <w:marTop w:val="0"/>
          <w:marBottom w:val="0"/>
          <w:divBdr>
            <w:top w:val="none" w:sz="0" w:space="0" w:color="auto"/>
            <w:left w:val="none" w:sz="0" w:space="0" w:color="auto"/>
            <w:bottom w:val="none" w:sz="0" w:space="0" w:color="auto"/>
            <w:right w:val="none" w:sz="0" w:space="0" w:color="auto"/>
          </w:divBdr>
          <w:divsChild>
            <w:div w:id="604386553">
              <w:marLeft w:val="0"/>
              <w:marRight w:val="0"/>
              <w:marTop w:val="0"/>
              <w:marBottom w:val="0"/>
              <w:divBdr>
                <w:top w:val="none" w:sz="0" w:space="0" w:color="auto"/>
                <w:left w:val="none" w:sz="0" w:space="0" w:color="auto"/>
                <w:bottom w:val="none" w:sz="0" w:space="0" w:color="auto"/>
                <w:right w:val="none" w:sz="0" w:space="0" w:color="auto"/>
              </w:divBdr>
              <w:divsChild>
                <w:div w:id="286469768">
                  <w:marLeft w:val="0"/>
                  <w:marRight w:val="0"/>
                  <w:marTop w:val="0"/>
                  <w:marBottom w:val="0"/>
                  <w:divBdr>
                    <w:top w:val="none" w:sz="0" w:space="0" w:color="auto"/>
                    <w:left w:val="none" w:sz="0" w:space="0" w:color="auto"/>
                    <w:bottom w:val="none" w:sz="0" w:space="0" w:color="auto"/>
                    <w:right w:val="none" w:sz="0" w:space="0" w:color="auto"/>
                  </w:divBdr>
                  <w:divsChild>
                    <w:div w:id="2200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8867">
          <w:marLeft w:val="0"/>
          <w:marRight w:val="0"/>
          <w:marTop w:val="0"/>
          <w:marBottom w:val="0"/>
          <w:divBdr>
            <w:top w:val="none" w:sz="0" w:space="0" w:color="auto"/>
            <w:left w:val="none" w:sz="0" w:space="0" w:color="auto"/>
            <w:bottom w:val="none" w:sz="0" w:space="0" w:color="auto"/>
            <w:right w:val="none" w:sz="0" w:space="0" w:color="auto"/>
          </w:divBdr>
          <w:divsChild>
            <w:div w:id="584801518">
              <w:marLeft w:val="0"/>
              <w:marRight w:val="0"/>
              <w:marTop w:val="0"/>
              <w:marBottom w:val="0"/>
              <w:divBdr>
                <w:top w:val="none" w:sz="0" w:space="0" w:color="auto"/>
                <w:left w:val="none" w:sz="0" w:space="0" w:color="auto"/>
                <w:bottom w:val="none" w:sz="0" w:space="0" w:color="auto"/>
                <w:right w:val="none" w:sz="0" w:space="0" w:color="auto"/>
              </w:divBdr>
              <w:divsChild>
                <w:div w:id="1052579349">
                  <w:marLeft w:val="0"/>
                  <w:marRight w:val="0"/>
                  <w:marTop w:val="100"/>
                  <w:marBottom w:val="100"/>
                  <w:divBdr>
                    <w:top w:val="none" w:sz="0" w:space="0" w:color="auto"/>
                    <w:left w:val="none" w:sz="0" w:space="0" w:color="auto"/>
                    <w:bottom w:val="none" w:sz="0" w:space="0" w:color="auto"/>
                    <w:right w:val="none" w:sz="0" w:space="0" w:color="auto"/>
                  </w:divBdr>
                  <w:divsChild>
                    <w:div w:id="1338993580">
                      <w:marLeft w:val="0"/>
                      <w:marRight w:val="0"/>
                      <w:marTop w:val="0"/>
                      <w:marBottom w:val="0"/>
                      <w:divBdr>
                        <w:top w:val="none" w:sz="0" w:space="0" w:color="auto"/>
                        <w:left w:val="none" w:sz="0" w:space="0" w:color="auto"/>
                        <w:bottom w:val="none" w:sz="0" w:space="0" w:color="auto"/>
                        <w:right w:val="none" w:sz="0" w:space="0" w:color="auto"/>
                      </w:divBdr>
                      <w:divsChild>
                        <w:div w:id="17024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14844">
          <w:marLeft w:val="0"/>
          <w:marRight w:val="0"/>
          <w:marTop w:val="0"/>
          <w:marBottom w:val="0"/>
          <w:divBdr>
            <w:top w:val="none" w:sz="0" w:space="0" w:color="auto"/>
            <w:left w:val="none" w:sz="0" w:space="0" w:color="auto"/>
            <w:bottom w:val="none" w:sz="0" w:space="0" w:color="auto"/>
            <w:right w:val="none" w:sz="0" w:space="0" w:color="auto"/>
          </w:divBdr>
          <w:divsChild>
            <w:div w:id="10483342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11001594">
          <w:marLeft w:val="0"/>
          <w:marRight w:val="0"/>
          <w:marTop w:val="0"/>
          <w:marBottom w:val="0"/>
          <w:divBdr>
            <w:top w:val="none" w:sz="0" w:space="0" w:color="auto"/>
            <w:left w:val="none" w:sz="0" w:space="0" w:color="auto"/>
            <w:bottom w:val="none" w:sz="0" w:space="0" w:color="auto"/>
            <w:right w:val="none" w:sz="0" w:space="0" w:color="auto"/>
          </w:divBdr>
          <w:divsChild>
            <w:div w:id="1158688702">
              <w:marLeft w:val="0"/>
              <w:marRight w:val="0"/>
              <w:marTop w:val="0"/>
              <w:marBottom w:val="0"/>
              <w:divBdr>
                <w:top w:val="none" w:sz="0" w:space="0" w:color="auto"/>
                <w:left w:val="none" w:sz="0" w:space="0" w:color="auto"/>
                <w:bottom w:val="none" w:sz="0" w:space="0" w:color="auto"/>
                <w:right w:val="none" w:sz="0" w:space="0" w:color="auto"/>
              </w:divBdr>
              <w:divsChild>
                <w:div w:id="1095596042">
                  <w:marLeft w:val="0"/>
                  <w:marRight w:val="0"/>
                  <w:marTop w:val="100"/>
                  <w:marBottom w:val="100"/>
                  <w:divBdr>
                    <w:top w:val="none" w:sz="0" w:space="0" w:color="auto"/>
                    <w:left w:val="none" w:sz="0" w:space="0" w:color="auto"/>
                    <w:bottom w:val="none" w:sz="0" w:space="0" w:color="auto"/>
                    <w:right w:val="none" w:sz="0" w:space="0" w:color="auto"/>
                  </w:divBdr>
                  <w:divsChild>
                    <w:div w:id="676200503">
                      <w:marLeft w:val="0"/>
                      <w:marRight w:val="0"/>
                      <w:marTop w:val="0"/>
                      <w:marBottom w:val="0"/>
                      <w:divBdr>
                        <w:top w:val="none" w:sz="0" w:space="0" w:color="auto"/>
                        <w:left w:val="none" w:sz="0" w:space="0" w:color="auto"/>
                        <w:bottom w:val="none" w:sz="0" w:space="0" w:color="auto"/>
                        <w:right w:val="none" w:sz="0" w:space="0" w:color="auto"/>
                      </w:divBdr>
                      <w:divsChild>
                        <w:div w:id="11455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7763">
          <w:marLeft w:val="0"/>
          <w:marRight w:val="0"/>
          <w:marTop w:val="0"/>
          <w:marBottom w:val="0"/>
          <w:divBdr>
            <w:top w:val="none" w:sz="0" w:space="0" w:color="auto"/>
            <w:left w:val="none" w:sz="0" w:space="0" w:color="auto"/>
            <w:bottom w:val="none" w:sz="0" w:space="0" w:color="auto"/>
            <w:right w:val="none" w:sz="0" w:space="0" w:color="auto"/>
          </w:divBdr>
          <w:divsChild>
            <w:div w:id="70584280">
              <w:marLeft w:val="0"/>
              <w:marRight w:val="0"/>
              <w:marTop w:val="0"/>
              <w:marBottom w:val="0"/>
              <w:divBdr>
                <w:top w:val="none" w:sz="0" w:space="0" w:color="auto"/>
                <w:left w:val="none" w:sz="0" w:space="0" w:color="auto"/>
                <w:bottom w:val="none" w:sz="0" w:space="0" w:color="auto"/>
                <w:right w:val="none" w:sz="0" w:space="0" w:color="auto"/>
              </w:divBdr>
              <w:divsChild>
                <w:div w:id="1272326063">
                  <w:marLeft w:val="0"/>
                  <w:marRight w:val="0"/>
                  <w:marTop w:val="0"/>
                  <w:marBottom w:val="0"/>
                  <w:divBdr>
                    <w:top w:val="none" w:sz="0" w:space="0" w:color="auto"/>
                    <w:left w:val="none" w:sz="0" w:space="0" w:color="auto"/>
                    <w:bottom w:val="none" w:sz="0" w:space="0" w:color="auto"/>
                    <w:right w:val="none" w:sz="0" w:space="0" w:color="auto"/>
                  </w:divBdr>
                  <w:divsChild>
                    <w:div w:id="10925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7838">
          <w:marLeft w:val="0"/>
          <w:marRight w:val="0"/>
          <w:marTop w:val="0"/>
          <w:marBottom w:val="0"/>
          <w:divBdr>
            <w:top w:val="none" w:sz="0" w:space="0" w:color="auto"/>
            <w:left w:val="none" w:sz="0" w:space="0" w:color="auto"/>
            <w:bottom w:val="none" w:sz="0" w:space="0" w:color="auto"/>
            <w:right w:val="none" w:sz="0" w:space="0" w:color="auto"/>
          </w:divBdr>
          <w:divsChild>
            <w:div w:id="236935846">
              <w:marLeft w:val="0"/>
              <w:marRight w:val="0"/>
              <w:marTop w:val="0"/>
              <w:marBottom w:val="0"/>
              <w:divBdr>
                <w:top w:val="none" w:sz="0" w:space="0" w:color="auto"/>
                <w:left w:val="none" w:sz="0" w:space="0" w:color="auto"/>
                <w:bottom w:val="none" w:sz="0" w:space="0" w:color="auto"/>
                <w:right w:val="none" w:sz="0" w:space="0" w:color="auto"/>
              </w:divBdr>
              <w:divsChild>
                <w:div w:id="1618217034">
                  <w:marLeft w:val="0"/>
                  <w:marRight w:val="0"/>
                  <w:marTop w:val="100"/>
                  <w:marBottom w:val="100"/>
                  <w:divBdr>
                    <w:top w:val="none" w:sz="0" w:space="0" w:color="auto"/>
                    <w:left w:val="none" w:sz="0" w:space="0" w:color="auto"/>
                    <w:bottom w:val="none" w:sz="0" w:space="0" w:color="auto"/>
                    <w:right w:val="none" w:sz="0" w:space="0" w:color="auto"/>
                  </w:divBdr>
                  <w:divsChild>
                    <w:div w:id="1827014465">
                      <w:marLeft w:val="0"/>
                      <w:marRight w:val="0"/>
                      <w:marTop w:val="0"/>
                      <w:marBottom w:val="0"/>
                      <w:divBdr>
                        <w:top w:val="none" w:sz="0" w:space="0" w:color="auto"/>
                        <w:left w:val="none" w:sz="0" w:space="0" w:color="auto"/>
                        <w:bottom w:val="none" w:sz="0" w:space="0" w:color="auto"/>
                        <w:right w:val="none" w:sz="0" w:space="0" w:color="auto"/>
                      </w:divBdr>
                      <w:divsChild>
                        <w:div w:id="5729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4934">
          <w:marLeft w:val="0"/>
          <w:marRight w:val="0"/>
          <w:marTop w:val="0"/>
          <w:marBottom w:val="0"/>
          <w:divBdr>
            <w:top w:val="none" w:sz="0" w:space="0" w:color="auto"/>
            <w:left w:val="none" w:sz="0" w:space="0" w:color="auto"/>
            <w:bottom w:val="none" w:sz="0" w:space="0" w:color="auto"/>
            <w:right w:val="none" w:sz="0" w:space="0" w:color="auto"/>
          </w:divBdr>
          <w:divsChild>
            <w:div w:id="802232271">
              <w:marLeft w:val="0"/>
              <w:marRight w:val="0"/>
              <w:marTop w:val="0"/>
              <w:marBottom w:val="0"/>
              <w:divBdr>
                <w:top w:val="none" w:sz="0" w:space="0" w:color="auto"/>
                <w:left w:val="none" w:sz="0" w:space="0" w:color="auto"/>
                <w:bottom w:val="none" w:sz="0" w:space="0" w:color="auto"/>
                <w:right w:val="none" w:sz="0" w:space="0" w:color="auto"/>
              </w:divBdr>
              <w:divsChild>
                <w:div w:id="760178439">
                  <w:marLeft w:val="0"/>
                  <w:marRight w:val="0"/>
                  <w:marTop w:val="0"/>
                  <w:marBottom w:val="0"/>
                  <w:divBdr>
                    <w:top w:val="none" w:sz="0" w:space="0" w:color="auto"/>
                    <w:left w:val="none" w:sz="0" w:space="0" w:color="auto"/>
                    <w:bottom w:val="none" w:sz="0" w:space="0" w:color="auto"/>
                    <w:right w:val="none" w:sz="0" w:space="0" w:color="auto"/>
                  </w:divBdr>
                  <w:divsChild>
                    <w:div w:id="3893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59748">
          <w:marLeft w:val="0"/>
          <w:marRight w:val="0"/>
          <w:marTop w:val="0"/>
          <w:marBottom w:val="0"/>
          <w:divBdr>
            <w:top w:val="none" w:sz="0" w:space="0" w:color="auto"/>
            <w:left w:val="none" w:sz="0" w:space="0" w:color="auto"/>
            <w:bottom w:val="none" w:sz="0" w:space="0" w:color="auto"/>
            <w:right w:val="none" w:sz="0" w:space="0" w:color="auto"/>
          </w:divBdr>
          <w:divsChild>
            <w:div w:id="2124569899">
              <w:marLeft w:val="0"/>
              <w:marRight w:val="0"/>
              <w:marTop w:val="0"/>
              <w:marBottom w:val="0"/>
              <w:divBdr>
                <w:top w:val="none" w:sz="0" w:space="0" w:color="auto"/>
                <w:left w:val="none" w:sz="0" w:space="0" w:color="auto"/>
                <w:bottom w:val="none" w:sz="0" w:space="0" w:color="auto"/>
                <w:right w:val="none" w:sz="0" w:space="0" w:color="auto"/>
              </w:divBdr>
              <w:divsChild>
                <w:div w:id="1899433134">
                  <w:marLeft w:val="0"/>
                  <w:marRight w:val="0"/>
                  <w:marTop w:val="100"/>
                  <w:marBottom w:val="100"/>
                  <w:divBdr>
                    <w:top w:val="none" w:sz="0" w:space="0" w:color="auto"/>
                    <w:left w:val="none" w:sz="0" w:space="0" w:color="auto"/>
                    <w:bottom w:val="none" w:sz="0" w:space="0" w:color="auto"/>
                    <w:right w:val="none" w:sz="0" w:space="0" w:color="auto"/>
                  </w:divBdr>
                  <w:divsChild>
                    <w:div w:id="398864070">
                      <w:marLeft w:val="0"/>
                      <w:marRight w:val="0"/>
                      <w:marTop w:val="0"/>
                      <w:marBottom w:val="0"/>
                      <w:divBdr>
                        <w:top w:val="none" w:sz="0" w:space="0" w:color="auto"/>
                        <w:left w:val="none" w:sz="0" w:space="0" w:color="auto"/>
                        <w:bottom w:val="none" w:sz="0" w:space="0" w:color="auto"/>
                        <w:right w:val="none" w:sz="0" w:space="0" w:color="auto"/>
                      </w:divBdr>
                      <w:divsChild>
                        <w:div w:id="125204656">
                          <w:marLeft w:val="0"/>
                          <w:marRight w:val="0"/>
                          <w:marTop w:val="0"/>
                          <w:marBottom w:val="0"/>
                          <w:divBdr>
                            <w:top w:val="none" w:sz="0" w:space="0" w:color="auto"/>
                            <w:left w:val="none" w:sz="0" w:space="0" w:color="auto"/>
                            <w:bottom w:val="none" w:sz="0" w:space="0" w:color="auto"/>
                            <w:right w:val="none" w:sz="0" w:space="0" w:color="auto"/>
                          </w:divBdr>
                          <w:divsChild>
                            <w:div w:id="1938368022">
                              <w:marLeft w:val="0"/>
                              <w:marRight w:val="0"/>
                              <w:marTop w:val="0"/>
                              <w:marBottom w:val="0"/>
                              <w:divBdr>
                                <w:top w:val="none" w:sz="0" w:space="0" w:color="auto"/>
                                <w:left w:val="none" w:sz="0" w:space="0" w:color="auto"/>
                                <w:bottom w:val="none" w:sz="0" w:space="0" w:color="auto"/>
                                <w:right w:val="none" w:sz="0" w:space="0" w:color="auto"/>
                              </w:divBdr>
                              <w:divsChild>
                                <w:div w:id="512572019">
                                  <w:marLeft w:val="0"/>
                                  <w:marRight w:val="0"/>
                                  <w:marTop w:val="0"/>
                                  <w:marBottom w:val="0"/>
                                  <w:divBdr>
                                    <w:top w:val="none" w:sz="0" w:space="0" w:color="auto"/>
                                    <w:left w:val="none" w:sz="0" w:space="0" w:color="auto"/>
                                    <w:bottom w:val="none" w:sz="0" w:space="0" w:color="auto"/>
                                    <w:right w:val="none" w:sz="0" w:space="0" w:color="auto"/>
                                  </w:divBdr>
                                </w:div>
                              </w:divsChild>
                            </w:div>
                            <w:div w:id="6957374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66171824">
          <w:marLeft w:val="0"/>
          <w:marRight w:val="0"/>
          <w:marTop w:val="0"/>
          <w:marBottom w:val="0"/>
          <w:divBdr>
            <w:top w:val="none" w:sz="0" w:space="0" w:color="auto"/>
            <w:left w:val="none" w:sz="0" w:space="0" w:color="auto"/>
            <w:bottom w:val="none" w:sz="0" w:space="0" w:color="auto"/>
            <w:right w:val="none" w:sz="0" w:space="0" w:color="auto"/>
          </w:divBdr>
          <w:divsChild>
            <w:div w:id="1850217491">
              <w:marLeft w:val="0"/>
              <w:marRight w:val="0"/>
              <w:marTop w:val="0"/>
              <w:marBottom w:val="0"/>
              <w:divBdr>
                <w:top w:val="none" w:sz="0" w:space="0" w:color="auto"/>
                <w:left w:val="none" w:sz="0" w:space="0" w:color="auto"/>
                <w:bottom w:val="none" w:sz="0" w:space="0" w:color="auto"/>
                <w:right w:val="none" w:sz="0" w:space="0" w:color="auto"/>
              </w:divBdr>
              <w:divsChild>
                <w:div w:id="753089840">
                  <w:marLeft w:val="0"/>
                  <w:marRight w:val="0"/>
                  <w:marTop w:val="0"/>
                  <w:marBottom w:val="0"/>
                  <w:divBdr>
                    <w:top w:val="none" w:sz="0" w:space="0" w:color="auto"/>
                    <w:left w:val="none" w:sz="0" w:space="0" w:color="auto"/>
                    <w:bottom w:val="none" w:sz="0" w:space="0" w:color="auto"/>
                    <w:right w:val="none" w:sz="0" w:space="0" w:color="auto"/>
                  </w:divBdr>
                  <w:divsChild>
                    <w:div w:id="5380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2901</Words>
  <Characters>16538</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Nuran.Yildiz</dc:creator>
  <cp:keywords/>
  <dc:description/>
  <cp:lastModifiedBy>Prof. Dr. Nuran Yıldız</cp:lastModifiedBy>
  <cp:revision>2</cp:revision>
  <cp:lastPrinted>2023-04-12T16:37:00Z</cp:lastPrinted>
  <dcterms:created xsi:type="dcterms:W3CDTF">2023-04-13T18:08:00Z</dcterms:created>
  <dcterms:modified xsi:type="dcterms:W3CDTF">2023-04-13T18:08:00Z</dcterms:modified>
</cp:coreProperties>
</file>